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8A" w:rsidRDefault="009D6B8A" w:rsidP="009D6B8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9D6B8A" w:rsidRPr="00272072" w:rsidRDefault="009D6B8A" w:rsidP="009D6B8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9D6B8A" w:rsidRPr="00272072" w:rsidRDefault="009D6B8A" w:rsidP="009D6B8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A1C" w:rsidRPr="00254A1C" w:rsidRDefault="00254A1C" w:rsidP="00254A1C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</w:t>
      </w:r>
      <w:r w:rsidRPr="00254A1C">
        <w:rPr>
          <w:rFonts w:ascii="Times New Roman" w:hAnsi="Times New Roman" w:cs="Times New Roman"/>
          <w:sz w:val="28"/>
          <w:lang w:eastAsia="ru-RU"/>
        </w:rPr>
        <w:t xml:space="preserve">«Утверждаю» </w:t>
      </w:r>
    </w:p>
    <w:p w:rsidR="009D6B8A" w:rsidRDefault="00254A1C" w:rsidP="00254A1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254A1C">
        <w:rPr>
          <w:rFonts w:ascii="Times New Roman" w:hAnsi="Times New Roman" w:cs="Times New Roman"/>
          <w:sz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</w:t>
      </w:r>
      <w:r w:rsidRPr="00254A1C">
        <w:rPr>
          <w:rFonts w:ascii="Times New Roman" w:hAnsi="Times New Roman" w:cs="Times New Roman"/>
          <w:sz w:val="28"/>
          <w:lang w:eastAsia="ru-RU"/>
        </w:rPr>
        <w:t xml:space="preserve">Директор МБОУ </w:t>
      </w:r>
      <w:r w:rsidR="009D6B8A">
        <w:rPr>
          <w:rFonts w:ascii="Times New Roman" w:hAnsi="Times New Roman" w:cs="Times New Roman"/>
          <w:sz w:val="28"/>
          <w:lang w:eastAsia="ru-RU"/>
        </w:rPr>
        <w:t>О</w:t>
      </w:r>
      <w:r w:rsidRPr="00254A1C">
        <w:rPr>
          <w:rFonts w:ascii="Times New Roman" w:hAnsi="Times New Roman" w:cs="Times New Roman"/>
          <w:sz w:val="28"/>
          <w:lang w:eastAsia="ru-RU"/>
        </w:rPr>
        <w:t xml:space="preserve">ОШ № </w:t>
      </w:r>
      <w:r w:rsidR="009D6B8A">
        <w:rPr>
          <w:rFonts w:ascii="Times New Roman" w:hAnsi="Times New Roman" w:cs="Times New Roman"/>
          <w:sz w:val="28"/>
          <w:lang w:eastAsia="ru-RU"/>
        </w:rPr>
        <w:t xml:space="preserve">6 имени  </w:t>
      </w:r>
    </w:p>
    <w:p w:rsidR="00254A1C" w:rsidRPr="00254A1C" w:rsidRDefault="009D6B8A" w:rsidP="00254A1C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Масливец</w:t>
      </w:r>
      <w:proofErr w:type="spellEnd"/>
    </w:p>
    <w:p w:rsidR="00254A1C" w:rsidRPr="00254A1C" w:rsidRDefault="00254A1C" w:rsidP="00254A1C">
      <w:pPr>
        <w:pStyle w:val="a5"/>
        <w:rPr>
          <w:lang w:eastAsia="ru-RU"/>
        </w:rPr>
      </w:pPr>
      <w:r w:rsidRPr="00254A1C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</w:t>
      </w:r>
      <w:r w:rsidRPr="00254A1C">
        <w:rPr>
          <w:rFonts w:ascii="Times New Roman" w:hAnsi="Times New Roman" w:cs="Times New Roman"/>
          <w:sz w:val="28"/>
          <w:lang w:eastAsia="ru-RU"/>
        </w:rPr>
        <w:t>_____________</w:t>
      </w:r>
      <w:r w:rsidR="009D6B8A">
        <w:rPr>
          <w:rFonts w:ascii="Times New Roman" w:hAnsi="Times New Roman" w:cs="Times New Roman"/>
          <w:sz w:val="28"/>
          <w:lang w:eastAsia="ru-RU"/>
        </w:rPr>
        <w:t xml:space="preserve">А.В. </w:t>
      </w:r>
      <w:proofErr w:type="spellStart"/>
      <w:r w:rsidR="009D6B8A">
        <w:rPr>
          <w:rFonts w:ascii="Times New Roman" w:hAnsi="Times New Roman" w:cs="Times New Roman"/>
          <w:sz w:val="28"/>
          <w:lang w:eastAsia="ru-RU"/>
        </w:rPr>
        <w:t>Полоус</w:t>
      </w:r>
      <w:proofErr w:type="spellEnd"/>
      <w:r w:rsidRPr="00254A1C">
        <w:rPr>
          <w:sz w:val="28"/>
          <w:lang w:eastAsia="ru-RU"/>
        </w:rPr>
        <w:t xml:space="preserve"> </w:t>
      </w:r>
    </w:p>
    <w:p w:rsidR="00254A1C" w:rsidRPr="00254A1C" w:rsidRDefault="00254A1C" w:rsidP="00254A1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54A1C">
        <w:rPr>
          <w:rFonts w:ascii="Times New Roman" w:hAnsi="Times New Roman" w:cs="Times New Roman"/>
          <w:b/>
          <w:sz w:val="44"/>
          <w:szCs w:val="28"/>
        </w:rPr>
        <w:t>ПРОГРАММА</w:t>
      </w: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sz w:val="44"/>
          <w:szCs w:val="28"/>
        </w:rPr>
      </w:pPr>
      <w:r w:rsidRPr="00254A1C">
        <w:rPr>
          <w:rFonts w:ascii="Times New Roman" w:hAnsi="Times New Roman" w:cs="Times New Roman"/>
          <w:sz w:val="44"/>
          <w:szCs w:val="28"/>
        </w:rPr>
        <w:t xml:space="preserve">ШКОЛЬНОГО ВОЕННО-ПАТРИОТИЧЕСКОГО </w:t>
      </w:r>
      <w:r w:rsidR="009D6B8A">
        <w:rPr>
          <w:rFonts w:ascii="Times New Roman" w:hAnsi="Times New Roman" w:cs="Times New Roman"/>
          <w:sz w:val="44"/>
          <w:szCs w:val="28"/>
        </w:rPr>
        <w:t>КЛУБА «ЛЕГИОН</w:t>
      </w:r>
      <w:r w:rsidRPr="00254A1C">
        <w:rPr>
          <w:rFonts w:ascii="Times New Roman" w:hAnsi="Times New Roman" w:cs="Times New Roman"/>
          <w:sz w:val="44"/>
          <w:szCs w:val="28"/>
        </w:rPr>
        <w:t>»</w:t>
      </w:r>
      <w:r w:rsidR="00301036">
        <w:rPr>
          <w:rFonts w:ascii="Times New Roman" w:hAnsi="Times New Roman" w:cs="Times New Roman"/>
          <w:sz w:val="44"/>
          <w:szCs w:val="28"/>
        </w:rPr>
        <w:t xml:space="preserve"> на 20</w:t>
      </w:r>
      <w:r w:rsidR="00640E2B">
        <w:rPr>
          <w:rFonts w:ascii="Times New Roman" w:hAnsi="Times New Roman" w:cs="Times New Roman"/>
          <w:sz w:val="44"/>
          <w:szCs w:val="28"/>
        </w:rPr>
        <w:t>24</w:t>
      </w:r>
      <w:r w:rsidR="00301036">
        <w:rPr>
          <w:rFonts w:ascii="Times New Roman" w:hAnsi="Times New Roman" w:cs="Times New Roman"/>
          <w:sz w:val="44"/>
          <w:szCs w:val="28"/>
        </w:rPr>
        <w:t>-20</w:t>
      </w:r>
      <w:r w:rsidR="008C0207">
        <w:rPr>
          <w:rFonts w:ascii="Times New Roman" w:hAnsi="Times New Roman" w:cs="Times New Roman"/>
          <w:sz w:val="44"/>
          <w:szCs w:val="28"/>
        </w:rPr>
        <w:t>26</w:t>
      </w:r>
      <w:r w:rsidR="00301036">
        <w:rPr>
          <w:rFonts w:ascii="Times New Roman" w:hAnsi="Times New Roman" w:cs="Times New Roman"/>
          <w:sz w:val="44"/>
          <w:szCs w:val="28"/>
        </w:rPr>
        <w:t xml:space="preserve"> год</w:t>
      </w: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sz w:val="44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sz w:val="44"/>
          <w:szCs w:val="28"/>
        </w:rPr>
      </w:pPr>
    </w:p>
    <w:p w:rsidR="00254A1C" w:rsidRPr="00301036" w:rsidRDefault="00254A1C" w:rsidP="00254A1C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36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301036">
        <w:rPr>
          <w:rFonts w:ascii="Times New Roman" w:hAnsi="Times New Roman" w:cs="Times New Roman"/>
          <w:sz w:val="28"/>
          <w:szCs w:val="28"/>
        </w:rPr>
        <w:t>: для членов клуба</w:t>
      </w:r>
      <w:r w:rsidR="009D6B8A">
        <w:rPr>
          <w:rFonts w:ascii="Times New Roman" w:hAnsi="Times New Roman" w:cs="Times New Roman"/>
          <w:sz w:val="28"/>
          <w:szCs w:val="28"/>
        </w:rPr>
        <w:t>, учащихся</w:t>
      </w:r>
      <w:r w:rsidRPr="00301036">
        <w:rPr>
          <w:rFonts w:ascii="Times New Roman" w:hAnsi="Times New Roman" w:cs="Times New Roman"/>
          <w:sz w:val="28"/>
          <w:szCs w:val="28"/>
        </w:rPr>
        <w:t xml:space="preserve"> </w:t>
      </w:r>
      <w:r w:rsidR="009D6B8A">
        <w:rPr>
          <w:rFonts w:ascii="Times New Roman" w:hAnsi="Times New Roman" w:cs="Times New Roman"/>
          <w:sz w:val="28"/>
          <w:szCs w:val="28"/>
        </w:rPr>
        <w:t>2-9 классов</w:t>
      </w:r>
    </w:p>
    <w:p w:rsidR="00254A1C" w:rsidRPr="00301036" w:rsidRDefault="00254A1C" w:rsidP="00254A1C">
      <w:pPr>
        <w:pStyle w:val="a5"/>
        <w:jc w:val="center"/>
        <w:rPr>
          <w:rFonts w:ascii="Times New Roman" w:hAnsi="Times New Roman" w:cs="Times New Roman"/>
          <w:sz w:val="1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Pr="00254A1C" w:rsidRDefault="009D6B8A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Default="00254A1C" w:rsidP="00254A1C">
      <w:pPr>
        <w:rPr>
          <w:sz w:val="28"/>
          <w:szCs w:val="28"/>
        </w:rPr>
      </w:pPr>
    </w:p>
    <w:p w:rsidR="00254A1C" w:rsidRDefault="00254A1C" w:rsidP="00254A1C">
      <w:pPr>
        <w:rPr>
          <w:color w:val="0000FF"/>
          <w:sz w:val="28"/>
          <w:szCs w:val="28"/>
        </w:rPr>
      </w:pPr>
    </w:p>
    <w:p w:rsidR="00254A1C" w:rsidRPr="00254A1C" w:rsidRDefault="009D6B8A" w:rsidP="00254A1C">
      <w:pPr>
        <w:ind w:left="-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хутор Красная Нива</w:t>
      </w:r>
    </w:p>
    <w:p w:rsidR="00254A1C" w:rsidRDefault="00254A1C" w:rsidP="00254A1C">
      <w:pPr>
        <w:jc w:val="center"/>
        <w:rPr>
          <w:color w:val="0000FF"/>
          <w:sz w:val="28"/>
          <w:szCs w:val="28"/>
        </w:rPr>
      </w:pPr>
    </w:p>
    <w:p w:rsidR="00FD2685" w:rsidRDefault="00FD2685" w:rsidP="00254A1C">
      <w:pPr>
        <w:jc w:val="center"/>
        <w:rPr>
          <w:color w:val="0000FF"/>
          <w:sz w:val="28"/>
          <w:szCs w:val="28"/>
        </w:rPr>
      </w:pPr>
    </w:p>
    <w:p w:rsidR="0094322A" w:rsidRPr="00301036" w:rsidRDefault="0094322A" w:rsidP="00301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322A">
        <w:rPr>
          <w:lang w:eastAsia="ru-RU"/>
        </w:rPr>
        <w:t xml:space="preserve">1. </w:t>
      </w:r>
      <w:r w:rsidRPr="00301036">
        <w:rPr>
          <w:rFonts w:ascii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2"/>
        <w:gridCol w:w="7363"/>
      </w:tblGrid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Разделы паспорта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Содержание разделов программы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Название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036" w:rsidRPr="00301036" w:rsidRDefault="00301036" w:rsidP="0030103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1036"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ПРОГРАММА</w:t>
            </w:r>
          </w:p>
          <w:p w:rsidR="0094322A" w:rsidRPr="00301036" w:rsidRDefault="00301036" w:rsidP="001D5A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>ШКОЛЬНОГО ВОЕННО-ПАТРИОТИЧЕСКОГО КЛУБА «</w:t>
            </w:r>
            <w:r w:rsidR="00640E2B">
              <w:rPr>
                <w:rFonts w:ascii="Times New Roman" w:hAnsi="Times New Roman" w:cs="Times New Roman"/>
                <w:sz w:val="24"/>
                <w:szCs w:val="28"/>
              </w:rPr>
              <w:t>ЛЕГИОН</w:t>
            </w: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>» на 20</w:t>
            </w:r>
            <w:r w:rsidR="001D5AA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>-20</w:t>
            </w:r>
            <w:r w:rsidR="008C0207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</w:tr>
      <w:tr w:rsidR="0094322A" w:rsidRPr="00301036" w:rsidTr="00301036">
        <w:trPr>
          <w:trHeight w:val="1755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Сроки реализации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I этап: проектный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Цель: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подготовка условий создания системы гражданско-патриотического воспитания.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Задачи: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изучить нормативную базу, подзаконные акты.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разработать, обсудить и утвердить программу по гражданско-патриотическому воспитанию.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проанализировать материально-технические, педагогические условия реализации программы.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подобрать диагностические методики по основным направлениям программы.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II этап: практический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Цель: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реализация программы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Воспитания школы и мероприятий по военно-патриотическому воспитанию.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Задачи: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отработать содержание деятельности, наиболее эффективные формы и методы воспитательного воздействия;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разработать методические рекомендации по гражданско-патриотическому воспитанию;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расширять и укреплять связи и отношения учреждений дополнительного образования детей и культуры, спортивных школ района;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вовлекать в систему гражданско-патриотического воспитания представителей всех субъектов образовательной деятельности;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проводить мониторинг реализации программы;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принимать участие в конкурсах по гражданско-патриотическому воспитанию.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III этап: аналитический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Цель: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анализ итогов реализации программы;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Задачи: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обобщить результаты работы учреждения;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провести коррекцию затруднений в реализации программы;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спланировать работу на следующий период. 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Основание для создания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Конвенция о правах ребенка;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Декларация прав ребенка;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Конституция РФ;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Закон РФ «Об образовании»;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Концепция патриотического воспитания граждан Российской Федерации;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Государственная программа «Патриотическое воспитание гра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ждан Российской Федерации на 20</w:t>
            </w:r>
            <w:r w:rsidR="001D5AA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– 20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26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г»;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Программа развития М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ОУ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ОШ №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имени М.В. </w:t>
            </w:r>
            <w:proofErr w:type="spellStart"/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Масливец</w:t>
            </w:r>
            <w:proofErr w:type="spellEnd"/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Письмо </w:t>
            </w:r>
            <w:proofErr w:type="spellStart"/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Минобрнауки</w:t>
            </w:r>
            <w:proofErr w:type="spellEnd"/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РФ от 30.06.20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17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03-123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«Об организации работы в образовательных учреждениях по изучению и использованию государственных символов России»;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4. Содержание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Паспорт программы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Пояснительная записка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Целевой блок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Механизм реализации программы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Диагностика эффективности содержания деятельности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Оценка эффективности реализации программы. Прогнозирующий результат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Список литературы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Заказчик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Муниципальное 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бюджет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ное общеобразовательное учреждение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основная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общеобразовательная школа №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имени М.В. </w:t>
            </w:r>
            <w:proofErr w:type="spellStart"/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Масливец</w:t>
            </w:r>
            <w:proofErr w:type="spellEnd"/>
          </w:p>
          <w:p w:rsidR="0094322A" w:rsidRPr="00301036" w:rsidRDefault="0094322A" w:rsidP="00640E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Родители учащихся М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ОУ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ОШ №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 и обучающиеся 1-9 классов</w:t>
            </w:r>
          </w:p>
        </w:tc>
      </w:tr>
      <w:tr w:rsidR="0094322A" w:rsidRPr="00301036" w:rsidTr="00301036">
        <w:trPr>
          <w:trHeight w:val="1200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 Аннотация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Программа 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школьного патриотического клуба «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Легион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на 20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- 20</w:t>
            </w:r>
            <w:r w:rsidR="008C020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26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годы составлена с учетом конкретных условий школы, особенностей ученического коллектива, возрастных и индивидуальных особенностей детей. Программа рассчитана на учащихся младшего, среднего и старшего школьного возраста.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Программа дает возможность объединить различные виды деятельности детей: познавательную, трудовую, краеведческую, поисковую, - направленные на усвоение школьниками патриотических, гражданских, нравственных понятий и норм поведения, на приобретение умений и навыков.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Программа основана на реализации разнообразных детских интересов, творческого потенциала школьников, развитии в каждом ребенке стремлений стать лучше, знать больше, преодолеть себя, столкнувшись с трудностями; на сотрудничество ребят, сверстников разного возраста и взрослых при подготовке общественно-полезных дел.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 программе созданы условия для развития творческих, индивидуальных способностей и роста личности ребенка. 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7. Предполагаемый результат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Конечным результатом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функционирования системы патриотического воспитания должны стать духовный и культурный подъем учащихся, высокая гражданская позиция, патриотическое сознание учащихся себя как россиян, определяющих будущее России: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познавательной сфере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развитие интеллектуального потенциала, творческих сил;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историко – краеведческой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осознание ответственности за судьбу своего края, страны, формирование гордости за сопричастность к деяниям предыдущих поколений;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социальной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духовно-нравственной сфере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осознание обучающимися высших ценностей, идеалов, ориентиров, способность руководствоваться ими в практической деятельности.</w:t>
            </w:r>
          </w:p>
        </w:tc>
      </w:tr>
    </w:tbl>
    <w:p w:rsidR="00301036" w:rsidRDefault="00301036" w:rsidP="003010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685" w:rsidRDefault="00FD2685" w:rsidP="003010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685" w:rsidRDefault="00FD2685" w:rsidP="003010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22A" w:rsidRPr="00301036" w:rsidRDefault="00301036" w:rsidP="00301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94322A" w:rsidRPr="0030103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Программа гражданско – патриотического воспитания «Воспитание патриота Отечества» разработана в соответствии с Конвенцией о правах ребенка, Декларацией прав ребенка, Конституцией РФ, Законом РФ «Об образовании», Концепцией патриотического воспитания граждан Российской Федерации и государственной программой «Патриотическое воспитание граждан Российской Федерации на 20</w:t>
      </w:r>
      <w:r w:rsidR="00F45C6C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- 20</w:t>
      </w:r>
      <w:r w:rsidR="00F45C6C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4543EA">
        <w:rPr>
          <w:rFonts w:ascii="Times New Roman" w:hAnsi="Times New Roman" w:cs="Times New Roman"/>
          <w:sz w:val="28"/>
          <w:szCs w:val="28"/>
          <w:lang w:eastAsia="ru-RU"/>
        </w:rPr>
        <w:t>г.», районной целевой программы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определяет содержание, основные пути развития гражданско-патриотического воспитания в муниципальном 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ном общео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 xml:space="preserve">бразовательном учреждении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МБОУ О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ОШ №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 xml:space="preserve">6 имени М.В. </w:t>
      </w:r>
      <w:proofErr w:type="spellStart"/>
      <w:r w:rsidR="00640E2B">
        <w:rPr>
          <w:rFonts w:ascii="Times New Roman" w:hAnsi="Times New Roman" w:cs="Times New Roman"/>
          <w:sz w:val="28"/>
          <w:szCs w:val="28"/>
          <w:lang w:eastAsia="ru-RU"/>
        </w:rPr>
        <w:t>Масливец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и направлена на воспитание патриотизма и формирование гражданственности.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Программа представляет собой определенную систему содержания, форм, методов и приемов педагогических воздействий.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гражданско-патриотического воспитания имеет большое значение для решения ряда воспитательных и социальных проблем.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Актуальность проблемы патриотического воспитания детей и молодежи на сегодняшний день очевидна.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Новые идеологические установки приводят к изменению современной школы. Эти изменения требуют нового подхода в формировании патриотического и гражданского сознания учащихся. Развивающемуся обществу нужны не только современно образованные, нравственные, предприимчивые люди, которые самостоятельно могут принимать решения в ситуации выбора, прогнозируя их возможные последствия, способы к сотрудничеству, отличающиеся мобильностью, динамизмом, конструктивностью, но и горячо любящие свою Родину, свой родной край, способные защищать Отчизну.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Педагогические ценности, анализ материалов (нормативные документы, ан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кеты детей, учителей, родителей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) позволяют определить образ учащегося: наш выпускник – гражданин России, способный, эффективно адаптируясь, свободно самоопределяться и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самореализовываться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 культурном и социальном пространстве на основе сложившейся системы ценностных ориентаций и нравственных позиций, опирающихся как на национальные, так и общечеловеческие ценности.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Поэтому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94322A" w:rsidRPr="00301036" w:rsidRDefault="0094322A" w:rsidP="00301036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301036">
        <w:rPr>
          <w:rFonts w:ascii="Times New Roman" w:hAnsi="Times New Roman" w:cs="Times New Roman"/>
          <w:b/>
          <w:sz w:val="28"/>
          <w:szCs w:val="28"/>
          <w:lang w:eastAsia="ru-RU"/>
        </w:rPr>
        <w:t>Целевой блок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 программы:</w:t>
      </w:r>
    </w:p>
    <w:p w:rsidR="00301036" w:rsidRPr="00FD2685" w:rsidRDefault="0094322A" w:rsidP="00FD2685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развития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 в интересах Отечества, обеспечения его жизненно важных интересов и устойчивого развития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 xml:space="preserve"> у членов клуба «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2685" w:rsidRDefault="00FD2685" w:rsidP="00301036">
      <w:pPr>
        <w:pStyle w:val="a5"/>
        <w:ind w:left="-284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FD2685" w:rsidRDefault="00FD2685" w:rsidP="00301036">
      <w:pPr>
        <w:pStyle w:val="a5"/>
        <w:ind w:left="-284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 программы: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гражданственность и национальное самосознание учащихся;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реализации каждым учащимся собственной гражданской позиции через деятельность органов ученического самоуправления;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и углублять знания 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военных специальностей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формировать  у  учащихся чувства гордости за героическое прошлое своей  родины;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развитие учащихся, формировать у них потребности в здоровом образе жизни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обеспечение функционирования системы гражданского и патриотического воспитания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работу педагогического коллектива по гражданскому и патриотическому воспитанию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воспитывать у обучающихся готовность к защите Отечества, действиям в экстремальных ситуациях.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Принципы: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системно - организованный подход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 предполагает скоординированную, целенаправленную работу всех общественных структур по патриотическому воспитанию школьников;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адресный подход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 предполагает использование особых форм и методов патриотической работы с учетом возрастных, социальных, культурных и других особенностей учащихся;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подход «активности и </w:t>
      </w:r>
      <w:proofErr w:type="spell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наступательности</w:t>
      </w:r>
      <w:proofErr w:type="spellEnd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»;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настойчивость и разумную инициативу в трансформации мировоззрения школьников и их ценностных установок, ориентированных на национальные интересы России;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универсальности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направлений патриотического воспитания, предполагающий целостный и комплексный подход с использованием опыта прошлых поколений, национальных традиций в быту и внутрисемейных отношениях, учебе и подходах к труду, методах творчества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учета региональных условий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 пропаганде патриотических идей и ценностей, означающий пропаганду идей и ценностей местного патриотизма, характеризующегося привязанностью, любовью к родному краю, станице, улице, школе.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>. Механизм реализации программы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1. Система программных мероприятий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Совершенствование нормативной правовой базы:</w:t>
      </w:r>
    </w:p>
    <w:p w:rsidR="0094322A" w:rsidRPr="00301036" w:rsidRDefault="0045391D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и реализация плана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школьного военно-патриотического клуба «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5391D" w:rsidRDefault="0045391D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разработка положений о смотрах и конкурсах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45391D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изучение военных дисциплин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научно-теоретических и методических основ патриотического воспитания: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и обобщение передового опыта в области патриотического воспитания для его внедрения в практику патриотической работы.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Педагогические технологии: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Проектно – исследовательская деятельность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Коллективно - творческое дело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воспитании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Педагогика сотрудничества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Технология проблемного обучения</w:t>
      </w:r>
    </w:p>
    <w:p w:rsidR="0094322A" w:rsidRPr="00301036" w:rsidRDefault="0045391D" w:rsidP="0045391D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ИКТ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Совершенствование процесса патриотического воспитания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Системой мер по совершенствованию патриотического воспитания предусматривается: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продолжение и расширение работы по патриотическому воспитанию на всех уровнях;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определение приоритетных направлений работы по патриотическому воспитанию;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содержания патриотического воспитания;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развитие форм и методов патриотического воспитания на основе новых информационных технологий;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усиление патриотической направленности в курсах гуманитарных дисциплин;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воспитание гордости за Российское государство, родной край;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увековечение памяти воинов, погибших при защите Отечества, выполнивших интернациональный долг на территориях других стран;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воспитание готовности у молодежи к достойному и самоотверженному служению обществу и государству, к выполнению обязанностей по защите Отечества;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обеспечение взаимодействия органов местного самоуправления района в работе по патриотическому воспитанию;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функционирования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как отдельных элементов системы патриотического воспитания, так и всей системы в целом;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системы управления процессом патриотического воспитания в районе; 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Основные направления работы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Учебная деятельность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Патриотическое воспитание учащихся осуществляется, прежде всего, в учебном процессе.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Умелое использование общеобразовательных предметов в целях патриотического воспитания служит одним из средств в осмыслении следующих понятий: патриотизм, Отечество, Родина, память, интернационализм, мужество, смелость, героизм, отвага, самопожертвование, гражданственность, Конституция государства и т.д.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истории позволяет воспитывать учащихся на героических примерах прошлых поколений Александра Невского,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Д.Пожарского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К.Минина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А.Суворова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М.Кутузова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Героев казаков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 защитников Брестской крепости, Героев войны и труда, спорта, поко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рителей целины и строителей БАМа, участников специальной военной операции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историческими знаниями неразрывно связано с дальнейшим развитием и укреплением патриотических чувств.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Перспективным направлением в обучении учащихся основам военной службы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будущему воину, как быстрота реакции, навыки работы на сложной боевой технике. Кроме того, в проектной деятельности по информатике целесообразно привлекать учащихся к созданию презентаций, сайтов по военно-патриотической тематике.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45391D">
        <w:rPr>
          <w:rFonts w:ascii="Times New Roman" w:hAnsi="Times New Roman" w:cs="Times New Roman"/>
          <w:sz w:val="28"/>
          <w:szCs w:val="28"/>
          <w:lang w:eastAsia="ru-RU"/>
        </w:rPr>
        <w:t>занятиях члены клуба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знакомятся с историей своей малой Родины, ее традициями и героическим прошлым.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на занятиях по разделу «Основы военной службы» курса «Основы безопасности жизнедеятельности» с учащимися изучаются следующие темы: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Гражданская оборона - составная часть обороноспособности страны;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Вооруженные Силы России;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Боевые традиции Вооруженных Сил страны;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Символы воинской чести;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Основы военной службы;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Военнослужащий - защитник своего Отечества.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в конце учебного года остается целесообразным проведение учебных сборов, по основам военной службы.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Большое внимание в военно-патриотическом воспитании необходимо уделять занятиям по физической культуре. Именно на этих занятиях формируются качества необходимые будущему защитнику Родины: сила, быстрота, гибкость, ловкость, выносливость, координация и точность движения.</w:t>
      </w:r>
    </w:p>
    <w:p w:rsidR="0094322A" w:rsidRPr="0045391D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>Главным итогом является выпускник-патриот, надежный будущий защитник Родины.</w:t>
      </w:r>
    </w:p>
    <w:p w:rsidR="0094322A" w:rsidRPr="0045391D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Формы внеурочной деятельности:</w:t>
      </w: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тематические классные часы;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встречи с представителями правовых структур, органов правопорядка;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посещение воинских частей, музеев боевой и трудовой славы;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встречи с ветеранами войны и труда, воинами-афганцами, участниками чеченских событий, солдатами и офицерами срочной службы;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интерактивные игры, дебаты, дискуссии по патриотическо - правовой тематике;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конкурсы, викторины, конференции по данной теме;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празднование Дней воинской славы;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тимуровская работа;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уроки мужества, военно-спортивная игра «Зарница»;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митинги, литературно-музыкальные представления, концерты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знаменательным датам;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участие в работе школьного музея;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предметные недели;</w:t>
      </w:r>
    </w:p>
    <w:p w:rsidR="0094322A" w:rsidRPr="00301036" w:rsidRDefault="002F7C13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уроки Мужества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по военно-патриотическому воспитанию;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показ и обсуждение научно-популярных, документальных и художественных фильмов на военно-исторические темы;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физкультурно-оздоровительные соревнования;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поисковые операции;</w:t>
      </w:r>
    </w:p>
    <w:p w:rsidR="0094322A" w:rsidRPr="00301036" w:rsidRDefault="0094322A" w:rsidP="0045391D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похо</w:t>
      </w:r>
      <w:r w:rsidR="0045391D">
        <w:rPr>
          <w:rFonts w:ascii="Times New Roman" w:hAnsi="Times New Roman" w:cs="Times New Roman"/>
          <w:sz w:val="28"/>
          <w:szCs w:val="28"/>
          <w:lang w:eastAsia="ru-RU"/>
        </w:rPr>
        <w:t>ды и экскурсии по родному краю.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Работа с родителями</w:t>
      </w:r>
    </w:p>
    <w:p w:rsidR="0045391D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преемственность поколений, царит уважение друг к другу, может воспитывать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высоко нравственную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личность, настоящего патриота своей страны. Пример патриотизма – жизнь и подвиг отцов и дедов, ветеранов Великой Отечественной войны. Поэтому успех в патриотическом воспитании </w:t>
      </w:r>
      <w:r w:rsidR="0045391D">
        <w:rPr>
          <w:rFonts w:ascii="Times New Roman" w:hAnsi="Times New Roman" w:cs="Times New Roman"/>
          <w:sz w:val="28"/>
          <w:szCs w:val="28"/>
          <w:lang w:eastAsia="ru-RU"/>
        </w:rPr>
        <w:t xml:space="preserve">членов клуба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зависит от умения педагогов работать с родителями.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работы: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составление родословной « Пишем родословную своей семьи»;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спортивные соревнования «Папа, мама, я – спортивная семья»;</w:t>
      </w:r>
    </w:p>
    <w:p w:rsidR="0094322A" w:rsidRPr="00301036" w:rsidRDefault="0094322A" w:rsidP="00FD2685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сбор материалов, запись воспоминаний родственников о Великой Отечественной войне;</w:t>
      </w:r>
      <w:r w:rsidR="00FD2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« Загляните в семейный альбом»;</w:t>
      </w:r>
      <w:r w:rsidR="00FD2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встречи за круглым столом « Как молоды мы были…»;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родительское собрание «Нужно ли воспитывать в ребенке патриотизм»;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 «Слава защитникам Отечества», посвященные </w:t>
      </w:r>
      <w:r w:rsidR="002F7C13">
        <w:rPr>
          <w:rFonts w:ascii="Times New Roman" w:hAnsi="Times New Roman" w:cs="Times New Roman"/>
          <w:sz w:val="28"/>
          <w:szCs w:val="28"/>
          <w:lang w:eastAsia="ru-RU"/>
        </w:rPr>
        <w:t>Героям СВО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«А ну-ка, парни!», «А ну-ка, мальчики!»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, «Смотр строя и песни»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встреча с родителями – военными «Есть такая профессия – Родину защищать».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включает в себя следующие направления: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Направление «Я и моя семья»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осознание учащимися семьи как важнейшей жизненной ценности.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Воспитывать культуру семейных отношений, позитивных семейных ценностей, чувство гордости и ответственности за свою семью;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Повышать педагогическую и психологическую компетенцию родителей;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Создавать условия для участия родителей в воспитательном процессе.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="004539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беседы, родительские собрания, родительский лекторий, индивидуальное консультирование, совместные мероприятия, игры, анкетирование, семейные праздники, часы общения. 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Направление «Я и мо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хутор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40E2B" w:rsidRPr="002F7C13" w:rsidRDefault="0094322A" w:rsidP="002F7C13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у учащихся любви к родному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хутору,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как к своей малой Родине.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Изучать историю родного края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, малой Родины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Воспитывать у </w:t>
      </w:r>
      <w:r w:rsidR="00FD2685">
        <w:rPr>
          <w:rFonts w:ascii="Times New Roman" w:hAnsi="Times New Roman" w:cs="Times New Roman"/>
          <w:sz w:val="28"/>
          <w:szCs w:val="28"/>
          <w:lang w:eastAsia="ru-RU"/>
        </w:rPr>
        <w:t>учащихся позицию «Я – гражданин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Формировать ответственность за развитие и судьбу своего родного края.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тематические беседы, коллективные творческие дела, конкурсы, викторины по правовой тематике, праздники к Дням воинской славы, устный журнал, встречи с интересными людьми, акции, диспуты.</w:t>
      </w:r>
    </w:p>
    <w:p w:rsidR="0094322A" w:rsidRPr="00301036" w:rsidRDefault="002F7C13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Направление «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Я и моя малая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Родина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осознание учащимися ценности причастности к судьбе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хутора Красная Нива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 его прошлому, настоящему, будущему.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Воспитывать гордость за свою Родину, народных героев;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Сохранять историческую память поколений в памяти подрастающего поколения;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Способствовать формированию у учащихся чувства сопричастности к истории и ответственности за будущее страны.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4. Совершенствование системы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воспитательной работы в классах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тематические беседы, предметные недели, встречи с ветеранами Великой Отечественной войны, воинами–интернационалистами, конкурсы, посещение музеев, праздники, посвященные памятным датам.</w:t>
      </w:r>
      <w:proofErr w:type="gramEnd"/>
    </w:p>
    <w:p w:rsidR="0094322A" w:rsidRPr="00301036" w:rsidRDefault="002F7C13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Направление «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Я – гражданин России»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формирование гражданской и правовой направленности личности, активной жизненной позиции.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Воспитывать правосознание, способность к осознанию своих прав и прав другого человека;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Формировать культуру проявления гражданской позиции;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Формировать у учащихся систему знаний, уважения и интереса к государственным символам России.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тематические беседы, коллективные творческие дела, конкурсы, викторины по правовой тематике, устный журнал, встречи с интересными людьми, акции, диспуты.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Все эти направления взаимосвязаны и дополняют друг друга. Комплекс программных мероприятий предусматривает их воплощение в жизнь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компонент с рассмотрением гражданской тематики.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Систему тематических бесед, творческих встреч и внеклассных воспитательных мероприятий.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тематических конкурсах, выставках.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Активное сотрудничество с социумом и общественными организациями. </w:t>
      </w:r>
    </w:p>
    <w:p w:rsidR="0094322A" w:rsidRPr="00301036" w:rsidRDefault="0094322A" w:rsidP="009E0BF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Информационное обеспечение в области патриотического воспитания: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Системой мер по информационному обеспечению в области патриотического воспитания предусматривается: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более широкого участия средств массовой информации </w:t>
      </w:r>
      <w:r w:rsidR="00422878">
        <w:rPr>
          <w:rFonts w:ascii="Times New Roman" w:hAnsi="Times New Roman" w:cs="Times New Roman"/>
          <w:sz w:val="28"/>
          <w:szCs w:val="28"/>
          <w:lang w:eastAsia="ru-RU"/>
        </w:rPr>
        <w:t>Совета атаманов и членов Движения первых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22878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информации на школьном сайте и </w:t>
      </w:r>
      <w:proofErr w:type="spellStart"/>
      <w:r w:rsidR="00422878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>) в пропаганде патриотизма;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поддержка и содействие расширению патриотической тематики в средствах массовой информации;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расширение информационного пространства через школьный сайт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Совершенствование материально-технической базы учреждений, занимающихся работой патриотической направленности: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Системой мер по совершенствованию материально-технической базы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учреждений, занимающихся работой патриотической направленности предусматривается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развитие материально-технической базы школьного музея;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обновление и пополнение экспозиций и экспонатов школьного музея.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4. 2. Содержание управления системой патриотического воспитания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школе: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анализ, оценка, прогнозирование и моделирование состояния процесса патриотического воспитания в школе с учетом тенденций общественного развития;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определение и постановка текущих и перспективных задач воспитательной деятельности;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научно обоснованное планирование патриотического воспитания; подбор, обучение кадров;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мониторинг состояния и действенности воспитательной работы и систематическое информирование о ходе реализации задач патриотического воспитания;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своевременная корректировка системы воспитательных воздействий;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научная организация труда классных руководителей и обеспечение их прогрессивными методами и технологиями воспитательной работы.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3. Поэтапное содержание реализации программы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74" w:type="dxa"/>
        <w:tblCellSpacing w:w="0" w:type="dxa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4"/>
        <w:gridCol w:w="2147"/>
        <w:gridCol w:w="120"/>
        <w:gridCol w:w="1503"/>
      </w:tblGrid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Деятельность по созданию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системы патриотического воспитания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Участники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деятельности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Сроки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96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9E0B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I этап (проектный)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Создание и программирование работы творческой группы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педагоги, учащиеся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rHeight w:val="615"/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Обсуждение и утверждение программы на педагогическом совете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педагоги 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Изучение научно-методической литературы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учителя 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январь - май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Определение концептуальных положений по изучению эффективности воспитательного процесса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Организация работы семинара по теории и практике патриотического воспитания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 Проектирование модели личности выпускника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7. Научно-практическая конференция классных руководителей «Воспитание гражданина, патриота: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опыт и проблемы»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8. Кадровое обеспечение реализации программы по патриотическому воспитанию школьников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214613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август – сентябрь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96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9E0B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II этап (практический)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Создание мониторинга развития личности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Обновление содержания образования и способов воспитательной деятельности по обеспечению развития личности школьника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педагоги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Март - апрель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Ежегодное исследование эффективности программы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Замдиректора по ВР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Проведение на базе школы праздников, семинаров, выставок, заседаний, конкурсов, фестивалей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учителя, учащиеся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Обобщение педагогического опыта по патриотическому воспитанию школьников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руководители МО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 Обсуждение на педсоветах проблем, связанных с обновлением содержания воспитания учащихся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7. Внедрение программы «Воспитание патриота Отечества»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422878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8. Организация поисковой работы по сбору материалов о выпускниках школы 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МБОУ ООШ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имени М.В. </w:t>
            </w:r>
            <w:proofErr w:type="spellStart"/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Масливец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бойцах 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СВО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руководители,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учащиеся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9. Формирование гражданско-патриотической позиции учащихся через систему традиционных дел: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экскурсии по родному краю и городам России;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фестиваль гражданско-патриотической 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направленности;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выставки рисунков «Мой край», «Армия и профессия военного глазами дете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й»; «Война глазами детей» и др.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праздники «День знаний», «День защитника Отечества», «Салю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т, Победа», «Последний звонок»,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игра «Зарница» и др.</w:t>
            </w:r>
            <w:proofErr w:type="gram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96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9E0B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III этап (аналитический)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Создание банка инновационных технологий патриотического воспитания и обучения школьников.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Обобщение </w:t>
            </w:r>
            <w:proofErr w:type="gram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опыта эффективных форм сотрудничества всех субъектов образовательного сообщества</w:t>
            </w:r>
            <w:proofErr w:type="gram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 рамках патриотического воспитания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руководители МО, учителя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3. Подготовка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диагностико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-аналитических материалов об итогах реализации программы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</w:tbl>
    <w:p w:rsidR="004543EA" w:rsidRDefault="004543EA" w:rsidP="004543E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ДИСЦИПЛИН ПРОГРАММЫ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 ЮНЫХ ЗАЩИТНИКОВ ОТЕЧЕСТВА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Целью программы является развитие системы патриотического воспитания учащихся школы, способной обеспечить воспитание настоящего гражданина и патриота, привить учащимся чувство любви к Родине.  Для достижения указанной цели решаются следующие задачи: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создание условий для  становления  и функционирования  системы  патриотического воспитания в школе.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 личности гражданина-патриота своей Родины, 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встать на защиту Отечества. 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-уберечь подрастающее поколение от проявления политического и религиозного экстремизма  в молодежной среде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 молодежи и  детей, формирование здорового образа жизни.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рассчитана на 68 учебных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по основам военной службы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организованного проведения занятий и привития воспитанникам практических навыков в выполнении требований уставов каждая группа именуется взводом, а ребята юнармейцами. Из числа лучших юнармейцев назначаются командиры взводов и отделений.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начинаются с построения юнармейцев командиром взвода в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строй  и  доклада  о  готовности  к  занятиям. При построении они должны знать свое место в строю, быть внимательными к командам командира и его сигналам, быстро и точно их выполнять.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постоянно поддерживается порядок и организованность. При обращении руководителя к юнармейцу последний быстро встаёт, принимает положение «Смирно» и называет свою фамилию, а если руководитель обращается по фамилии, отвечает: «Я». Получив разрешение сесть, говорит: «Есть» - и быстро без шума садится. При обращении к руководителю юнармеец поднимает руку и, получив разрешение, встаёт, принимает положение «Смирно», называет свою фамилию и задаёт вопрос.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I. Вооруженные Силы Российской Федерации-защитники нашего Отечества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данному разделу программы проводятся в форме рассказа и живой беседы с использованием плакатов, альбомов,  схем,  картин,  учебных  CD и DVD фильмов, видеофильмов, фрагментов из документальных фильмов и других наглядных пособий и технических средств обучения.  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 Помочь юнармейцам уяснить необходимость создания вооруженных сил в Российском государстве. Рассказать о военных реформах в России. Раскрыть организационную  структуру  Вооруженных Сил  и  основные  задачи,  стоящие  перед  Вооруженными Силами в современных условиях.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История создания Вооруженных Сил России -  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Патриотизм и верность военному долгу - основные качества защитника Отечества-  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3.Памяти поколении -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военной славы России - 2 часа.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Военная присяга   - клятва  воина на верность Родине – России - 1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Символы воинской чести - 1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Государственные символы России-1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Ритуалы Вооруженных    Сил Российской Федерации - I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ИТОГО:    8 часов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тем.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№1  История создания Вооруженных Сил России –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вооруженных сил Московского государства в XIV - XV веках; военная реформа  Ивана  Грозного середина XVI в.  Военная реформа  Петра  первого,  создание  регулярной армии.  Военные реформы   в   России  во второй половине XIX в. Советские Вооруженные Силы.   Вооруженные силы Российской Федерации.  Военная реформа.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№2.  Патриотизм и верность военному долгу основные качества защитника Отечества - </w:t>
      </w: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1 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духовно-нравственная основа личности военнослужащего-защитника Отечества, источник духовных сил воина.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Преданность своему Отечеству, любовь к Родине, стремление служить ее интересам, защищая от врагов - основное содержание патриотизма.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Воинский долг - обязанность Отечеству по его вооруженной защите. Основные составляющие личности военнослужащего - защитника Отечества, способного с честью и достоинством  выполнить военный долг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№3.  Памяти поколении - дни воинской славы России -  2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воинской славы России - дни славных побед, сыгравших решающую роль в  истории государства, основные формы увековечивания российских воинов отличившихся в сражениях связанных с днями воинской славы России.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№4  Военная присяга - клятва воина на верность Родине - России.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Воинская присяга основной и нерушимый закон воинской жизни. История принятия воинской присяги в России. Текст военной присяги. Порядок приведения военнослужащих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воинской присяги. Значение воинской присяги для выполнения каждым военнослужащим воинского долга.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№5 . Символы воинской чести.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Боевое  знамя  воинско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части - символ воинской чести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доблести и славы.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Ордена - почетные награды за  воинские отличия и заслуги в бою и военной службе.</w:t>
      </w:r>
    </w:p>
    <w:p w:rsidR="00214613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№6.  Государственные символы - 1 час. </w:t>
      </w:r>
      <w:r w:rsidR="00214613"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Государственный</w:t>
      </w:r>
      <w:r w:rsidR="00214613"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флаг </w:t>
      </w:r>
      <w:r w:rsidR="00214613"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России</w:t>
      </w:r>
      <w:r w:rsidR="00214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Краснодарского края, </w:t>
      </w:r>
      <w:proofErr w:type="spellStart"/>
      <w:r w:rsidR="00214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Брюховецкого</w:t>
      </w:r>
      <w:proofErr w:type="spellEnd"/>
      <w:r w:rsidR="00214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="00214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 герб  Российской  Федерации</w:t>
      </w:r>
      <w:r w:rsidR="0021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4613" w:rsidRPr="0021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Государственный гимн  Российской Федерации</w:t>
      </w:r>
      <w:r w:rsidR="0021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4613" w:rsidRPr="00214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 Волгоградской области и  Николаевского района.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7.  Ритуалы ВС РФ - 1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 приведения к воинской присяге.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 вручения Боевого Знамени воинской части.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вручения личному составу  вооружения и военной техники.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проводов военнослужащих, уволенных в запас или отставку.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. Гражданская оборона – 2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Тема: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средств индивидуальной защиты органов дыхания и кожных покровов.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 Изучить назначение и устройство Противогаза ГП-5, респиратора, ПТМ, ВМП, ОЗК.    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применять СИЗ укладываясь в норматив.</w:t>
      </w:r>
      <w:proofErr w:type="gramEnd"/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3..  Основы самообороны-7 </w:t>
      </w:r>
      <w:proofErr w:type="spellStart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часои</w:t>
      </w:r>
      <w:proofErr w:type="spellEnd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Приёмы  рукопашного  боя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Группировки, кувырки вперёд, назад.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Падение вперёд, назад, на бок.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защита от захватов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защита от ударов палкой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защита от ударов руками и ногами</w:t>
      </w:r>
    </w:p>
    <w:p w:rsidR="004543EA" w:rsidRPr="004543EA" w:rsidRDefault="004543EA" w:rsidP="0033114A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6. защита от ударов ножом,</w:t>
      </w:r>
    </w:p>
    <w:p w:rsidR="004543EA" w:rsidRPr="004543EA" w:rsidRDefault="004543EA" w:rsidP="0033114A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7. защита от напа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дающего с огнестрельным оружием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4.  Строевая  подготовка  -8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Строевая подготовка является одним из важнейших разделов военного обучения и воспитания. Она дисциплинирует юнармейцев, вырабатывает у них отличную  строевую выправку, образцовый внешний вид, умение быстро и четко выполнять строевые приемы, прививает им аккуратность, ловкость и выносливость.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Строевая подготовка – дело сугубо практическое. Каждый прием или действие отрабатывается многократным и правильным повторением.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отработке каждого приема или действия необходимо придерживаться такой методической последовательности: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назвать прием (действие) и подать команду, по которой он выполняется;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показать образцовое выполнение приема (действия) в целом, затем по разделениям с одновременным кратким объяснением правил и порядка его выполнения;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научить юнармейцев технике выполнения приема (действия) с начала по разделениям, затем в целом.</w:t>
      </w:r>
    </w:p>
    <w:p w:rsidR="004543EA" w:rsidRPr="004543EA" w:rsidRDefault="004543EA" w:rsidP="00FD2685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Изучить общие положения Строевого устава Вооруженных Сил РФ и научить юнармейцев выполнять обязанности солдата перед построением и в строю. Воспитывать дисциплинированность и ответственность  за  выполнение  команд и приказов.  Добиваться,  чтобы юнармейцы были подтянуты,  внешне опрятны,  умели четко докладывать, и были в постоянной готовности к действию. 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4285"/>
        <w:gridCol w:w="2268"/>
        <w:gridCol w:w="1985"/>
      </w:tblGrid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4b812fa7dac020a9b18f597c5029971c39fe67dd"/>
            <w:bookmarkStart w:id="1" w:name="0"/>
            <w:bookmarkEnd w:id="0"/>
            <w:bookmarkEnd w:id="1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 п.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занятий</w:t>
            </w: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 и их элементы.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урочный</w:t>
            </w: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Одиночная подготовка.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основных приёмов в составе подразделения на месте.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Движение. Одиночная подготовка.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воинского приветствия. Одиночная 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итоговое занятие.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43EA" w:rsidRDefault="004543EA" w:rsidP="004543EA">
      <w:pPr>
        <w:numPr>
          <w:ilvl w:val="0"/>
          <w:numId w:val="35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 и их элементы:</w:t>
      </w:r>
    </w:p>
    <w:p w:rsidR="004543EA" w:rsidRDefault="004543EA" w:rsidP="004543EA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строев и их элементы. Глубина и ширина строя. Направляющий и замыкающий. Правый и левый фланг. Интервал и дистанция. Обязанности военнослужащих перед построением и в строю.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Колонна и шеренга.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Одно-и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строй. Развёрнутый строй и походный, ответ на воинское приветствие в составе подразделения. Зачёт.</w:t>
      </w:r>
    </w:p>
    <w:p w:rsidR="004543EA" w:rsidRPr="004543EA" w:rsidRDefault="004543EA" w:rsidP="004543EA">
      <w:pPr>
        <w:numPr>
          <w:ilvl w:val="0"/>
          <w:numId w:val="37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Одиночная подготовка.</w:t>
      </w:r>
    </w:p>
    <w:p w:rsidR="004543EA" w:rsidRPr="004543EA" w:rsidRDefault="004543EA" w:rsidP="004543EA">
      <w:pPr>
        <w:numPr>
          <w:ilvl w:val="0"/>
          <w:numId w:val="38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вид. Осмотр внешнего вида.</w:t>
      </w:r>
    </w:p>
    <w:p w:rsidR="004543EA" w:rsidRPr="004543EA" w:rsidRDefault="004543EA" w:rsidP="004543EA">
      <w:pPr>
        <w:numPr>
          <w:ilvl w:val="0"/>
          <w:numId w:val="38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команд «Равняйсь!», «Смирно!», «Вольно!», «Заправиться!», «Разойдись!».</w:t>
      </w:r>
    </w:p>
    <w:p w:rsidR="004543EA" w:rsidRPr="004543EA" w:rsidRDefault="004543EA" w:rsidP="004543EA">
      <w:pPr>
        <w:numPr>
          <w:ilvl w:val="0"/>
          <w:numId w:val="38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на месте направо, налево, кругом. Зачёт.</w:t>
      </w:r>
    </w:p>
    <w:p w:rsidR="004543EA" w:rsidRPr="004543EA" w:rsidRDefault="004543EA" w:rsidP="004543EA">
      <w:pPr>
        <w:numPr>
          <w:ilvl w:val="0"/>
          <w:numId w:val="39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основных приёмов в составе подразделения на месте.</w:t>
      </w:r>
    </w:p>
    <w:p w:rsidR="004543EA" w:rsidRPr="004543EA" w:rsidRDefault="004543EA" w:rsidP="004543EA">
      <w:pPr>
        <w:numPr>
          <w:ilvl w:val="0"/>
          <w:numId w:val="40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команд «Равняйсь!», «Смирно!», «Вольно!», «Заправиться!», «Разойдись!».</w:t>
      </w:r>
    </w:p>
    <w:p w:rsidR="004543EA" w:rsidRPr="004543EA" w:rsidRDefault="004543EA" w:rsidP="004543EA">
      <w:pPr>
        <w:numPr>
          <w:ilvl w:val="0"/>
          <w:numId w:val="40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на месте направо, налево, кругом. Зачёт.</w:t>
      </w:r>
    </w:p>
    <w:p w:rsidR="004543EA" w:rsidRPr="004543EA" w:rsidRDefault="004543EA" w:rsidP="004543EA">
      <w:pPr>
        <w:numPr>
          <w:ilvl w:val="0"/>
          <w:numId w:val="41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Движение. Одиночная подготовка.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строевого и походного шага: подъём ноги, вынос руки, положение корпуса.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и скорость движения. Постановка ноги.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строевым и походным шагом. Переход со строевого шага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походный и обратно.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 движении направо, налево, кругом. Зачёт.</w:t>
      </w:r>
    </w:p>
    <w:p w:rsidR="004543EA" w:rsidRPr="004543EA" w:rsidRDefault="004543EA" w:rsidP="004543EA">
      <w:pPr>
        <w:numPr>
          <w:ilvl w:val="0"/>
          <w:numId w:val="43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воинского приветствия. Одиночная подготовка.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Отдание воинской чести на месте с головным убором и без него.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Отдание воинской чести в движении с головным убором и без него.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строя и возвращение в строй.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 к начальнику и отход от него. Контрольное занятие.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5.  </w:t>
      </w:r>
      <w:proofErr w:type="gramStart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Огневая</w:t>
      </w:r>
      <w:proofErr w:type="gramEnd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 подготовка-3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огневой подготовке юнармейцы должны усвоить боевые свойства и материальную часть автомата Калашникова (АК-74) и ручных осколочных гранат. Овладеть  навыками  в  действиях  при  выполнении  приёмов и правил стрельбы  из автомата и метании ручных гранат, ознакомиться с правилами сбережения и хранения стрелкового оружия, получить практику в стрельбе из пневматического оружия.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на всех занятиях по огневой подготовке следует уделять мерам безопасности и требовать безоговорочного их соблюдения всеми юнармейцами. Занятия по огневой подготовке проводятся в стрелковом тире школы.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 Изучить назначение и устройство автомата, патронов к нему и ручных осколочных гранат. Совершенствовать знания и навыки юнармейцев по устройству, неполной разборке и сборке автомата. Научить меткой и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кучной стрельбе, метанию ручных осколочных гранат на дальность и меткость. Воспитывать бережное отношение к стрелковому оружию. 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6. Туристическая подготовка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- 5 часов.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современного боя особенно важно уметь быстро и уверенно ориентироваться на незнакомой местности при ограниченной видимости, ночью и в движении на больших маршевых скоростях, правильно и своевременно использовать её защитные свойства в случае встречи с противником.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   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Местность – это определённый участок земной поверхности, на котором выполняется боевая задача. Поэтому первостепенное значение имеет знание тактических свойств местности,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из которых относятся её проходимость, маскировочные и защитные свойства, условия ориентирования, наблюдения и ведения огня из всех видов оружия, эффективного использования боевой техники.   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Дать понятие об ориентировании. Научить способам определения сторон горизонта по компасу, небесным светилам и местным предметам, при выполнении боевой задачи уметь быстро ознакомиться с местностью, правильно оценить её тактические свойства, ориентироваться и точно опред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елять своё местонахождение.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№1.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Топографическая подготовка. Ориентирование па местности. Движение по маршруту </w:t>
      </w: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географическая и топографическая. Условные знаки. Масштаб линейный и численный.  Устройство компаса и пользование им. Ориентирование по карте, компасу и по различным особенностям местных предметов. Нахождения на карте точки своего стояния.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№2.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бивака - 1 час.</w:t>
      </w:r>
    </w:p>
    <w:p w:rsidR="004543EA" w:rsidRPr="004543EA" w:rsidRDefault="004543EA" w:rsidP="00FD2685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местности для бивака. Устройство и установка палаток. Снятие палаток. Уборка места привала. Различные типы костров. Приготовление пищи. Сушка и ремонт одежды и обуви. Набор продуктов. Использование ягод и грибов. Режим дня в походе и на дневке. Игры  в походе.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№3.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туризм - 1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туристического многоборья. Снаряжение (система страховочная, карабин с  муфтой, репшнур), веревки основные и вспомогательные.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№4.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Техника спортивного туризма - 1 час.   Преодоление различных    препятствий с помощью страховочной системы.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Вязание узлов (булинь, рифовый, проводника, стремя, ткацкий,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бромшкотовый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др.) Вязание веревки,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бухтование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веревки.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 безопасности при преодолении препятствий.                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7  Физическая подготовка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– 30 часов.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Спортивные игры. Правила игры. О технике игры. О тактике игры. Обучение приемам игры. Двухсторонняя игра  </w:t>
      </w:r>
    </w:p>
    <w:p w:rsidR="004543EA" w:rsidRPr="004543EA" w:rsidRDefault="004543EA" w:rsidP="004543EA">
      <w:pPr>
        <w:numPr>
          <w:ilvl w:val="0"/>
          <w:numId w:val="45"/>
        </w:numPr>
        <w:shd w:val="clear" w:color="auto" w:fill="FFFFFF"/>
        <w:spacing w:after="0" w:line="240" w:lineRule="auto"/>
        <w:ind w:left="0"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– 10 часов.</w:t>
      </w:r>
    </w:p>
    <w:p w:rsidR="004543EA" w:rsidRPr="004543EA" w:rsidRDefault="004543EA" w:rsidP="004543EA">
      <w:pPr>
        <w:numPr>
          <w:ilvl w:val="0"/>
          <w:numId w:val="45"/>
        </w:numPr>
        <w:shd w:val="clear" w:color="auto" w:fill="FFFFFF"/>
        <w:spacing w:after="0" w:line="240" w:lineRule="auto"/>
        <w:ind w:left="0"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– 10 часов.</w:t>
      </w:r>
    </w:p>
    <w:p w:rsidR="004543EA" w:rsidRPr="004543EA" w:rsidRDefault="004543EA" w:rsidP="004543EA">
      <w:pPr>
        <w:numPr>
          <w:ilvl w:val="0"/>
          <w:numId w:val="45"/>
        </w:numPr>
        <w:shd w:val="clear" w:color="auto" w:fill="FFFFFF"/>
        <w:spacing w:after="0" w:line="240" w:lineRule="auto"/>
        <w:ind w:left="0"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– 10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Включает в себя занятия различными видами спорта, с применением общеразвивающих и специальных упражнений, закаливающих процедур, соблюдение гигиенических условий</w:t>
      </w: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8.  Основы медицинских знаний – 5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1.Виды ран.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2.ПМП при кровотечении.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3.ИВЛ и непрямой массаж сердца.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Переломы и вывихи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Ушибы, растяжения, ожоги.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 Помочь юнармейцам в сложных и конфликтных ситуациях сохранять максимум хладнокровия, быстро оценивать сложившуюся обстановку, а при оказании первой медицинской помощи действовать решительно и разумно.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 ЧАСОВ  ПО  РАЗДЕЛАМ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тематический план.  </w:t>
      </w:r>
    </w:p>
    <w:tbl>
      <w:tblPr>
        <w:tblW w:w="1105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4543EA" w:rsidRPr="004543EA" w:rsidTr="0033114A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2" w:name="74e0b82138d5c703a908269c29c7b5e09ceaa632"/>
            <w:bookmarkStart w:id="3" w:name="1"/>
            <w:bookmarkEnd w:id="2"/>
            <w:bookmarkEnd w:id="3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 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583EE9" w:rsidP="00583EE9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МЕСЯЦ</w:t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</w:tr>
      <w:tr w:rsidR="004543EA" w:rsidRPr="004543EA" w:rsidTr="0033114A">
        <w:trPr>
          <w:trHeight w:val="3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Вооруженные Силы РФ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Гражданская оборона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самообороны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Туристическая 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Строевая  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Огневая  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 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</w:t>
            </w:r>
            <w:proofErr w:type="gramStart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8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3EA" w:rsidRPr="004543EA" w:rsidTr="0033114A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FD2685" w:rsidRDefault="00FD2685" w:rsidP="00FD268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22A" w:rsidRPr="009E0BFD" w:rsidRDefault="0094322A" w:rsidP="00FD268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E0BFD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 основных ресурсов реализации программы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Интеллектуальные:</w:t>
      </w:r>
      <w:r w:rsidRPr="00FD268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Координатор программы – 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преподаватель-организатор С.В. Котляров, классные руководители 1-9 классов, заместитель директора по УВР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курирует работу 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школьного военно-патриотического клуба «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 xml:space="preserve"> тимуровскую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, волонтёрскую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 xml:space="preserve"> и поисковую работу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:rsidR="0094322A" w:rsidRPr="00301036" w:rsidRDefault="0033114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етераны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 и локальных войн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33114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Законные представители несовершеннолетних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FD2685" w:rsidRDefault="00286C86" w:rsidP="009E0BFD">
      <w:pPr>
        <w:pStyle w:val="a5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Материально-т</w:t>
      </w:r>
      <w:r w:rsidR="0094322A"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ехнические: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Материально-техническая база позволяет создать условия, необходимые для реализации данной программы: </w:t>
      </w:r>
    </w:p>
    <w:p w:rsidR="00286C86" w:rsidRDefault="00286C86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членов клуба – пилотки, галстуки, погоны, футболки (камуфляж)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 xml:space="preserve"> (если имеется)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компьютерны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й класс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библиотека, </w:t>
      </w:r>
    </w:p>
    <w:p w:rsidR="0094322A" w:rsidRPr="00301036" w:rsidRDefault="009E0BFD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зал,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спортивная площадка,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 оборудованный и оформленный кабинет ОБЖ;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компьютерное оборудование и ТСО, мультимедийные проекторы;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Интернет;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электронная почта.</w:t>
      </w:r>
    </w:p>
    <w:p w:rsidR="0094322A" w:rsidRPr="00FD2685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Информационно-аналитические: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организация выставок по проблемам патриотического воспитания в школьной библиотеке;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банка данных статей периодической печати по проблематике программы;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информационных стендов;</w:t>
      </w:r>
    </w:p>
    <w:p w:rsidR="0094322A" w:rsidRPr="00301036" w:rsidRDefault="0033114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информации на школьном сайте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0BFD">
        <w:rPr>
          <w:rFonts w:ascii="Times New Roman" w:hAnsi="Times New Roman" w:cs="Times New Roman"/>
          <w:b/>
          <w:sz w:val="28"/>
          <w:szCs w:val="28"/>
          <w:lang w:eastAsia="ru-RU"/>
        </w:rPr>
        <w:t>6. Диагностика эффективности содержания деятельности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наличие плана воспитательной работы по данному направлению;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результатов воспитания (использование педагогических диагностик);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участие в творческой работе по проблемам патриотического воспитания;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объективные статистические показатели: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(результаты) 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членов клуба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 школьных, муниципальных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краевых конкурсах и проектах по гражда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нско-патриотическому воспитанию</w:t>
      </w:r>
    </w:p>
    <w:p w:rsidR="0094322A" w:rsidRPr="009E0BFD" w:rsidRDefault="0094322A" w:rsidP="009E0BFD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0BFD">
        <w:rPr>
          <w:rFonts w:ascii="Times New Roman" w:hAnsi="Times New Roman" w:cs="Times New Roman"/>
          <w:b/>
          <w:sz w:val="28"/>
          <w:szCs w:val="28"/>
          <w:lang w:eastAsia="ru-RU"/>
        </w:rPr>
        <w:t>7. Оценка эффективности реализации программы.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Прогнозирующий результат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результативности 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работы школьного военно-патриотического клуба «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Духовно-нравственные параметры: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и развитие чувства гордости за свое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Отечество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и историю родного края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, хутора Красная Нива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формирование позиций гражданина-патриота России;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стремление к физическому совершенству и здоровому образу жизни;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готовности к защите Отечества;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гуманистическое отношение к окружающему миру.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Количественные параметры: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историко-патриотические стенды и выставки;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выступления и беседы на патриотическую тему;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участие в мероприятиях и акциях по работе с ветеранами;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шефство за памятниками и захоронениями участников войны;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проведение фестивалей, конкурсов по патриотической тематике;</w:t>
      </w:r>
    </w:p>
    <w:p w:rsidR="0094322A" w:rsidRPr="00301036" w:rsidRDefault="0094322A" w:rsidP="00997409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организация военно-спортивны</w:t>
      </w:r>
      <w:r w:rsidR="00997409">
        <w:rPr>
          <w:rFonts w:ascii="Times New Roman" w:hAnsi="Times New Roman" w:cs="Times New Roman"/>
          <w:sz w:val="28"/>
          <w:szCs w:val="28"/>
          <w:lang w:eastAsia="ru-RU"/>
        </w:rPr>
        <w:t xml:space="preserve">х игр и туристско-краеведческих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слетов;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оформление школьн</w:t>
      </w:r>
      <w:r w:rsidR="00997409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газет</w:t>
      </w:r>
      <w:r w:rsidR="00997409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 информационных бюллетеней патриотической направленности.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Результативность реализации Программы измеряется стремлением </w:t>
      </w:r>
      <w:r w:rsidR="00136202">
        <w:rPr>
          <w:rFonts w:ascii="Times New Roman" w:hAnsi="Times New Roman" w:cs="Times New Roman"/>
          <w:sz w:val="28"/>
          <w:szCs w:val="28"/>
          <w:lang w:eastAsia="ru-RU"/>
        </w:rPr>
        <w:t>членов клуба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 выполнению гражданско-патриотического долга во всем многообразии его проявления, их умением и желанием сочетать общественные и личные интересы, реальным вкладом, вносимым в дело процветания Отечества. 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E6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Заключение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Военно-патриотическое воспитание требует постоянной активности общественных организаций, коллектива преподавателей, тренеров и самих юнармейцев. Оно начинается с воспитательных целей и задач, которые вытекают из специфики подготовки молодежи к службе в армии.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руководства военно-патриотическим воспитанием молодежи важно целесообразно сочетать различные формы воспитания юнармейцев, исходя из особенностей ребят. При этом, особенно важно, своевременно подкреплять воспитательное воздействие учебных занятий различными мероприятиями и соревнованиями, привлекая для этого семьи ребят, шефствующие организации, базовые предприятия и общественность.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Действенным элементом в процессе военно-патриотического воспитания молодежи является развитие активности ребят, вовлечение их в работу по самовоспитанию. Процессу самовоспитания содействует соревнование, стремление отстоять честь школы, критика и самокритика, пример авторитетного человека.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руководителя заключается в том, чтобы использовать возрастные и индивидуальные особенности юнармейцев для развития у них чувства долга по защите Родины и стремления с честью выполнить его.</w:t>
      </w:r>
    </w:p>
    <w:p w:rsidR="0094322A" w:rsidRPr="00136202" w:rsidRDefault="0094322A" w:rsidP="00136202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6202">
        <w:rPr>
          <w:rFonts w:ascii="Times New Roman" w:hAnsi="Times New Roman" w:cs="Times New Roman"/>
          <w:b/>
          <w:sz w:val="28"/>
          <w:szCs w:val="28"/>
          <w:lang w:eastAsia="ru-RU"/>
        </w:rPr>
        <w:t>8. Список литературы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Караковский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В.А. Патриотическое воспитание в школе. М. 20</w:t>
      </w:r>
      <w:r w:rsidR="00D85B9C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Воспитательная система массовой школы. Проблемы и поиски. Под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ред.Н.Л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>. Селиванова. М. 20</w:t>
      </w:r>
      <w:r w:rsidR="00502766">
        <w:rPr>
          <w:rFonts w:ascii="Times New Roman" w:hAnsi="Times New Roman" w:cs="Times New Roman"/>
          <w:sz w:val="28"/>
          <w:szCs w:val="28"/>
          <w:lang w:eastAsia="ru-RU"/>
        </w:rPr>
        <w:t>22</w:t>
      </w:r>
      <w:bookmarkStart w:id="4" w:name="_GoBack"/>
      <w:bookmarkEnd w:id="4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Рухленко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Н.М. Патриотическое воспитание учащихся. Ж. «Практика административной работы в школе». 20</w:t>
      </w:r>
      <w:r w:rsidR="00D85B9C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год. №1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Богданова И.А., Давыдова М.А.. Мы – патриоты! Классные часы и внеклассные мероприятия. 1-11 классы. М., «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Вако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>», 20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программа «Патриотическое воспитание граждан Российской Федерации на 2006-2010 годы»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А.Т. Смирнов, Б.И. Мишин, В.А. Васнев. ОБЖ – учебник для учащихся 10 (11) класса общеобразовательных учреждений. Просвещение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В.К. Романовский. Символы Российской государственности. Русское слово. – 2002.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Р.З. Хафизов. Славе – не меркнуть, традициям – жить! Иркутск  – 2005.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Сборник основных документов по вопросам подготовки граждан Российской Федерации к военной службе. Москва – 20</w:t>
      </w:r>
      <w:r w:rsidR="00502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Общевоинские уставы Вооруженных Сил Российской Федерации.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А.Д. Дворник. Пневматическое оружие. Стрельба. Эксплуатация. Ремонт. Оборудование тира. Москва – 2001.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Физическая подготовка. Учебное пособие по «Основам военной службы». Москва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Огневая подготовка. Учебное пособие по «Основам военной службы». Москва – 2002.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Тактическая подготовка. Учебное пособие по «Основам военной службы». Москва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Военная топография. Учебное пособие по «Основам военной службы».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Защита Отечества – обязанность каждого гражданина. Учебное пособие по «Осно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военной службы». Москва – 2023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Вооруженные Силы России. Учебное пособие по «Основам военной службы».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 службе Отечеству. Учебное пособие по «Основам военной службы».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В.Г. Бубнов. Атлас добровольного спасателя. Учебное пособие «Первая медицинская помощь на месте происшествия».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A1598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64AD8" w:rsidSect="00FD26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E70"/>
    <w:multiLevelType w:val="multilevel"/>
    <w:tmpl w:val="8610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B249B"/>
    <w:multiLevelType w:val="multilevel"/>
    <w:tmpl w:val="07F4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942A7"/>
    <w:multiLevelType w:val="multilevel"/>
    <w:tmpl w:val="71924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B4B5F"/>
    <w:multiLevelType w:val="multilevel"/>
    <w:tmpl w:val="5A9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42E4E"/>
    <w:multiLevelType w:val="multilevel"/>
    <w:tmpl w:val="383E0B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F0315"/>
    <w:multiLevelType w:val="multilevel"/>
    <w:tmpl w:val="D92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C6C63"/>
    <w:multiLevelType w:val="multilevel"/>
    <w:tmpl w:val="BE0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094F85"/>
    <w:multiLevelType w:val="multilevel"/>
    <w:tmpl w:val="E08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F1090"/>
    <w:multiLevelType w:val="multilevel"/>
    <w:tmpl w:val="2202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4B31F8"/>
    <w:multiLevelType w:val="multilevel"/>
    <w:tmpl w:val="4986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5F365C"/>
    <w:multiLevelType w:val="multilevel"/>
    <w:tmpl w:val="38DA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244E2D"/>
    <w:multiLevelType w:val="multilevel"/>
    <w:tmpl w:val="CC1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C307DB"/>
    <w:multiLevelType w:val="multilevel"/>
    <w:tmpl w:val="0B8E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3E5FCF"/>
    <w:multiLevelType w:val="multilevel"/>
    <w:tmpl w:val="924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0A6CA0"/>
    <w:multiLevelType w:val="multilevel"/>
    <w:tmpl w:val="F39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15FE7"/>
    <w:multiLevelType w:val="multilevel"/>
    <w:tmpl w:val="E52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612848"/>
    <w:multiLevelType w:val="multilevel"/>
    <w:tmpl w:val="F90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1211DC"/>
    <w:multiLevelType w:val="multilevel"/>
    <w:tmpl w:val="CE8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DC3E6B"/>
    <w:multiLevelType w:val="multilevel"/>
    <w:tmpl w:val="86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41150E"/>
    <w:multiLevelType w:val="multilevel"/>
    <w:tmpl w:val="CDC23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E2AA4"/>
    <w:multiLevelType w:val="multilevel"/>
    <w:tmpl w:val="034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86226"/>
    <w:multiLevelType w:val="multilevel"/>
    <w:tmpl w:val="53FC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092551"/>
    <w:multiLevelType w:val="multilevel"/>
    <w:tmpl w:val="85C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2D1660"/>
    <w:multiLevelType w:val="multilevel"/>
    <w:tmpl w:val="2BBE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32FCF"/>
    <w:multiLevelType w:val="multilevel"/>
    <w:tmpl w:val="CC12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A466A"/>
    <w:multiLevelType w:val="multilevel"/>
    <w:tmpl w:val="15F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BA2C8F"/>
    <w:multiLevelType w:val="multilevel"/>
    <w:tmpl w:val="24F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F309F2"/>
    <w:multiLevelType w:val="multilevel"/>
    <w:tmpl w:val="4E3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5F3928"/>
    <w:multiLevelType w:val="multilevel"/>
    <w:tmpl w:val="08F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310B5E"/>
    <w:multiLevelType w:val="multilevel"/>
    <w:tmpl w:val="994A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12441"/>
    <w:multiLevelType w:val="multilevel"/>
    <w:tmpl w:val="1262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3369C"/>
    <w:multiLevelType w:val="multilevel"/>
    <w:tmpl w:val="8E0C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4231E"/>
    <w:multiLevelType w:val="multilevel"/>
    <w:tmpl w:val="C02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FE17B8"/>
    <w:multiLevelType w:val="multilevel"/>
    <w:tmpl w:val="530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783F37"/>
    <w:multiLevelType w:val="multilevel"/>
    <w:tmpl w:val="BF5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506A2"/>
    <w:multiLevelType w:val="multilevel"/>
    <w:tmpl w:val="321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430E05"/>
    <w:multiLevelType w:val="multilevel"/>
    <w:tmpl w:val="24A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F30F16"/>
    <w:multiLevelType w:val="multilevel"/>
    <w:tmpl w:val="010EB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2A0ADA"/>
    <w:multiLevelType w:val="multilevel"/>
    <w:tmpl w:val="FA0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310AC"/>
    <w:multiLevelType w:val="multilevel"/>
    <w:tmpl w:val="83A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14B8B"/>
    <w:multiLevelType w:val="multilevel"/>
    <w:tmpl w:val="994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69700B"/>
    <w:multiLevelType w:val="multilevel"/>
    <w:tmpl w:val="694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6D6838"/>
    <w:multiLevelType w:val="multilevel"/>
    <w:tmpl w:val="16A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3E1928"/>
    <w:multiLevelType w:val="multilevel"/>
    <w:tmpl w:val="AFD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BF3DBD"/>
    <w:multiLevelType w:val="multilevel"/>
    <w:tmpl w:val="6A6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34"/>
  </w:num>
  <w:num w:numId="4">
    <w:abstractNumId w:val="14"/>
  </w:num>
  <w:num w:numId="5">
    <w:abstractNumId w:val="20"/>
  </w:num>
  <w:num w:numId="6">
    <w:abstractNumId w:val="25"/>
  </w:num>
  <w:num w:numId="7">
    <w:abstractNumId w:val="12"/>
  </w:num>
  <w:num w:numId="8">
    <w:abstractNumId w:val="30"/>
  </w:num>
  <w:num w:numId="9">
    <w:abstractNumId w:val="38"/>
  </w:num>
  <w:num w:numId="10">
    <w:abstractNumId w:val="22"/>
  </w:num>
  <w:num w:numId="11">
    <w:abstractNumId w:val="23"/>
  </w:num>
  <w:num w:numId="12">
    <w:abstractNumId w:val="36"/>
  </w:num>
  <w:num w:numId="13">
    <w:abstractNumId w:val="32"/>
  </w:num>
  <w:num w:numId="14">
    <w:abstractNumId w:val="33"/>
  </w:num>
  <w:num w:numId="15">
    <w:abstractNumId w:val="3"/>
  </w:num>
  <w:num w:numId="16">
    <w:abstractNumId w:val="44"/>
  </w:num>
  <w:num w:numId="17">
    <w:abstractNumId w:val="42"/>
  </w:num>
  <w:num w:numId="18">
    <w:abstractNumId w:val="40"/>
  </w:num>
  <w:num w:numId="19">
    <w:abstractNumId w:val="43"/>
  </w:num>
  <w:num w:numId="20">
    <w:abstractNumId w:val="24"/>
  </w:num>
  <w:num w:numId="21">
    <w:abstractNumId w:val="6"/>
  </w:num>
  <w:num w:numId="22">
    <w:abstractNumId w:val="11"/>
  </w:num>
  <w:num w:numId="23">
    <w:abstractNumId w:val="35"/>
  </w:num>
  <w:num w:numId="24">
    <w:abstractNumId w:val="13"/>
  </w:num>
  <w:num w:numId="25">
    <w:abstractNumId w:val="5"/>
  </w:num>
  <w:num w:numId="26">
    <w:abstractNumId w:val="39"/>
  </w:num>
  <w:num w:numId="27">
    <w:abstractNumId w:val="17"/>
  </w:num>
  <w:num w:numId="28">
    <w:abstractNumId w:val="15"/>
  </w:num>
  <w:num w:numId="29">
    <w:abstractNumId w:val="41"/>
  </w:num>
  <w:num w:numId="30">
    <w:abstractNumId w:val="28"/>
  </w:num>
  <w:num w:numId="31">
    <w:abstractNumId w:val="26"/>
  </w:num>
  <w:num w:numId="32">
    <w:abstractNumId w:val="21"/>
  </w:num>
  <w:num w:numId="33">
    <w:abstractNumId w:val="8"/>
  </w:num>
  <w:num w:numId="34">
    <w:abstractNumId w:val="18"/>
  </w:num>
  <w:num w:numId="35">
    <w:abstractNumId w:val="10"/>
  </w:num>
  <w:num w:numId="36">
    <w:abstractNumId w:val="31"/>
  </w:num>
  <w:num w:numId="37">
    <w:abstractNumId w:val="19"/>
  </w:num>
  <w:num w:numId="38">
    <w:abstractNumId w:val="16"/>
  </w:num>
  <w:num w:numId="39">
    <w:abstractNumId w:val="2"/>
  </w:num>
  <w:num w:numId="40">
    <w:abstractNumId w:val="29"/>
  </w:num>
  <w:num w:numId="41">
    <w:abstractNumId w:val="37"/>
  </w:num>
  <w:num w:numId="42">
    <w:abstractNumId w:val="1"/>
  </w:num>
  <w:num w:numId="43">
    <w:abstractNumId w:val="4"/>
  </w:num>
  <w:num w:numId="44">
    <w:abstractNumId w:val="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22A"/>
    <w:rsid w:val="000E61B9"/>
    <w:rsid w:val="00100546"/>
    <w:rsid w:val="00136202"/>
    <w:rsid w:val="001D5AA3"/>
    <w:rsid w:val="00214613"/>
    <w:rsid w:val="00254A1C"/>
    <w:rsid w:val="00286C86"/>
    <w:rsid w:val="002F7C13"/>
    <w:rsid w:val="00301036"/>
    <w:rsid w:val="0033114A"/>
    <w:rsid w:val="00422878"/>
    <w:rsid w:val="0045391D"/>
    <w:rsid w:val="004543EA"/>
    <w:rsid w:val="00502766"/>
    <w:rsid w:val="00583EE9"/>
    <w:rsid w:val="00640E2B"/>
    <w:rsid w:val="00764AD8"/>
    <w:rsid w:val="0083264E"/>
    <w:rsid w:val="008C0207"/>
    <w:rsid w:val="0094322A"/>
    <w:rsid w:val="00997409"/>
    <w:rsid w:val="009D6B8A"/>
    <w:rsid w:val="009E0BFD"/>
    <w:rsid w:val="00A15989"/>
    <w:rsid w:val="00A33E84"/>
    <w:rsid w:val="00D85B9C"/>
    <w:rsid w:val="00F45C6C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E"/>
  </w:style>
  <w:style w:type="paragraph" w:styleId="1">
    <w:name w:val="heading 1"/>
    <w:basedOn w:val="a"/>
    <w:link w:val="10"/>
    <w:uiPriority w:val="9"/>
    <w:qFormat/>
    <w:rsid w:val="00943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9432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54A1C"/>
    <w:pPr>
      <w:spacing w:after="0" w:line="240" w:lineRule="auto"/>
    </w:pPr>
  </w:style>
  <w:style w:type="paragraph" w:customStyle="1" w:styleId="c10">
    <w:name w:val="c10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543EA"/>
  </w:style>
  <w:style w:type="character" w:customStyle="1" w:styleId="c0">
    <w:name w:val="c0"/>
    <w:basedOn w:val="a0"/>
    <w:rsid w:val="004543EA"/>
  </w:style>
  <w:style w:type="paragraph" w:customStyle="1" w:styleId="c37">
    <w:name w:val="c37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543EA"/>
  </w:style>
  <w:style w:type="paragraph" w:customStyle="1" w:styleId="c7">
    <w:name w:val="c7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6228</Words>
  <Characters>35505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19</cp:revision>
  <cp:lastPrinted>2024-09-30T07:36:00Z</cp:lastPrinted>
  <dcterms:created xsi:type="dcterms:W3CDTF">2017-11-17T09:25:00Z</dcterms:created>
  <dcterms:modified xsi:type="dcterms:W3CDTF">2024-10-28T05:49:00Z</dcterms:modified>
</cp:coreProperties>
</file>