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bookmarkStart w:id="0" w:name="block-40974067"/>
      <w:r w:rsidRPr="008F43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8F43A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8F43A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БРЮХОВЕЦКИЙ РАЙОН</w:t>
      </w:r>
      <w:bookmarkEnd w:id="2"/>
    </w:p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r w:rsidRPr="008F43AA">
        <w:rPr>
          <w:rFonts w:ascii="Times New Roman" w:hAnsi="Times New Roman"/>
          <w:b/>
          <w:color w:val="000000"/>
          <w:sz w:val="28"/>
          <w:lang w:val="ru-RU"/>
        </w:rPr>
        <w:t>МБОУ ООШ №6</w:t>
      </w:r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7880" w:rsidRPr="00D05B0F" w:rsidTr="00987880">
        <w:tc>
          <w:tcPr>
            <w:tcW w:w="3114" w:type="dxa"/>
          </w:tcPr>
          <w:p w:rsidR="00987880" w:rsidRPr="0040209D" w:rsidRDefault="00DF3EC4" w:rsidP="009878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87880" w:rsidRPr="008944ED" w:rsidRDefault="00DF3EC4" w:rsidP="009878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987880" w:rsidRDefault="00DF3EC4" w:rsidP="009878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7880" w:rsidRPr="008944ED" w:rsidRDefault="00DF3EC4" w:rsidP="009878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С.А.Юдина</w:t>
            </w:r>
            <w:proofErr w:type="spellEnd"/>
          </w:p>
          <w:p w:rsidR="00987880" w:rsidRDefault="00D05B0F" w:rsidP="009878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                    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F3EC4" w:rsidRPr="008F43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F3EC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7880" w:rsidRPr="0040209D" w:rsidRDefault="00987880" w:rsidP="009878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7880" w:rsidRPr="0040209D" w:rsidRDefault="00DF3EC4" w:rsidP="009878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87880" w:rsidRPr="008944ED" w:rsidRDefault="00DF3EC4" w:rsidP="009878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87880" w:rsidRDefault="00DF3EC4" w:rsidP="009878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7880" w:rsidRPr="008944ED" w:rsidRDefault="00DF3EC4" w:rsidP="009878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Е.С.Клеймёнова</w:t>
            </w:r>
            <w:proofErr w:type="spellEnd"/>
          </w:p>
          <w:p w:rsidR="00987880" w:rsidRDefault="00D05B0F" w:rsidP="009878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                   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DF3EC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F3EC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7880" w:rsidRPr="0040209D" w:rsidRDefault="00987880" w:rsidP="009878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7880" w:rsidRDefault="00DF3EC4" w:rsidP="009878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7880" w:rsidRPr="008944ED" w:rsidRDefault="00DF3EC4" w:rsidP="009878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педсовета</w:t>
            </w:r>
          </w:p>
          <w:p w:rsidR="00987880" w:rsidRDefault="00DF3EC4" w:rsidP="009878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7880" w:rsidRPr="008944ED" w:rsidRDefault="00DF3EC4" w:rsidP="009878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Полоус</w:t>
            </w:r>
            <w:proofErr w:type="spellEnd"/>
          </w:p>
          <w:p w:rsidR="00987880" w:rsidRDefault="00D05B0F" w:rsidP="009878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                              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DF3EC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F3E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F3EC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F3E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7880" w:rsidRPr="0040209D" w:rsidRDefault="00987880" w:rsidP="009878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r w:rsidRPr="008F43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r w:rsidRPr="008F43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43AA">
        <w:rPr>
          <w:rFonts w:ascii="Times New Roman" w:hAnsi="Times New Roman"/>
          <w:color w:val="000000"/>
          <w:sz w:val="28"/>
          <w:lang w:val="ru-RU"/>
        </w:rPr>
        <w:t xml:space="preserve"> 5389203)</w:t>
      </w: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r w:rsidRPr="008F43AA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A01458" w:rsidRPr="008F43AA" w:rsidRDefault="00DF3EC4">
      <w:pPr>
        <w:spacing w:after="0" w:line="408" w:lineRule="auto"/>
        <w:ind w:left="120"/>
        <w:jc w:val="center"/>
        <w:rPr>
          <w:lang w:val="ru-RU"/>
        </w:rPr>
      </w:pPr>
      <w:r w:rsidRPr="008F43A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A01458">
      <w:pPr>
        <w:spacing w:after="0"/>
        <w:ind w:left="120"/>
        <w:jc w:val="center"/>
        <w:rPr>
          <w:lang w:val="ru-RU"/>
        </w:rPr>
      </w:pPr>
    </w:p>
    <w:p w:rsidR="00A01458" w:rsidRPr="008F43AA" w:rsidRDefault="00DF3EC4">
      <w:pPr>
        <w:spacing w:after="0"/>
        <w:ind w:left="120"/>
        <w:jc w:val="center"/>
        <w:rPr>
          <w:lang w:val="ru-RU"/>
        </w:rPr>
      </w:pPr>
      <w:bookmarkStart w:id="3" w:name="8f40cabc-1e83-4907-ad8f-f4ef8375b8cd"/>
      <w:proofErr w:type="spellStart"/>
      <w:r w:rsidRPr="008F43AA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8F43AA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8F43AA">
        <w:rPr>
          <w:rFonts w:ascii="Times New Roman" w:hAnsi="Times New Roman"/>
          <w:b/>
          <w:color w:val="000000"/>
          <w:sz w:val="28"/>
          <w:lang w:val="ru-RU"/>
        </w:rPr>
        <w:t>расная</w:t>
      </w:r>
      <w:proofErr w:type="spellEnd"/>
      <w:r w:rsidRPr="008F43AA">
        <w:rPr>
          <w:rFonts w:ascii="Times New Roman" w:hAnsi="Times New Roman"/>
          <w:b/>
          <w:color w:val="000000"/>
          <w:sz w:val="28"/>
          <w:lang w:val="ru-RU"/>
        </w:rPr>
        <w:t xml:space="preserve"> Нива </w:t>
      </w:r>
      <w:bookmarkStart w:id="4" w:name="30574bb6-69b4-4b7b-a313-5bac59a2fd6c"/>
      <w:bookmarkEnd w:id="3"/>
      <w:r w:rsidRPr="008F43A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01458" w:rsidRPr="008F43AA" w:rsidRDefault="00A01458">
      <w:pPr>
        <w:spacing w:after="0"/>
        <w:ind w:left="120"/>
        <w:rPr>
          <w:lang w:val="ru-RU"/>
        </w:rPr>
      </w:pPr>
    </w:p>
    <w:p w:rsidR="00A01458" w:rsidRPr="008F43AA" w:rsidRDefault="00A01458">
      <w:pPr>
        <w:rPr>
          <w:lang w:val="ru-RU"/>
        </w:rPr>
        <w:sectPr w:rsidR="00A01458" w:rsidRPr="008F43AA">
          <w:pgSz w:w="11906" w:h="16383"/>
          <w:pgMar w:top="1134" w:right="850" w:bottom="1134" w:left="1701" w:header="720" w:footer="720" w:gutter="0"/>
          <w:cols w:space="720"/>
        </w:sectPr>
      </w:pPr>
    </w:p>
    <w:p w:rsidR="00A01458" w:rsidRPr="00D05B0F" w:rsidRDefault="00DF3EC4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5" w:name="block-40974068"/>
      <w:bookmarkEnd w:id="0"/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01458" w:rsidRPr="00D05B0F" w:rsidRDefault="00A01458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1458" w:rsidRPr="00D05B0F" w:rsidRDefault="00A01458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left="120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A01458" w:rsidRPr="00D05B0F" w:rsidRDefault="00A01458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D05B0F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A01458" w:rsidRPr="00D05B0F" w:rsidRDefault="00DF3EC4">
      <w:pPr>
        <w:spacing w:after="0" w:line="264" w:lineRule="auto"/>
        <w:ind w:left="120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A01458" w:rsidRPr="00D05B0F" w:rsidRDefault="00A01458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A01458" w:rsidRPr="00D05B0F" w:rsidRDefault="00DF3EC4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01458" w:rsidRPr="00D05B0F" w:rsidRDefault="00DF3EC4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A01458" w:rsidRPr="00D05B0F" w:rsidRDefault="00DF3EC4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01458" w:rsidRPr="00D05B0F" w:rsidRDefault="00DF3EC4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01458" w:rsidRPr="00D05B0F" w:rsidRDefault="00DF3EC4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01458" w:rsidRPr="00D05B0F" w:rsidRDefault="00DF3EC4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01458" w:rsidRPr="00D05B0F" w:rsidRDefault="00DF3EC4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proofErr w:type="gramStart"/>
      <w:r w:rsidRPr="00D05B0F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proofErr w:type="gram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D05B0F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1458" w:rsidRPr="00D05B0F" w:rsidRDefault="00DF3EC4">
      <w:pPr>
        <w:spacing w:after="0" w:line="264" w:lineRule="auto"/>
        <w:ind w:left="120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A01458" w:rsidRPr="00D05B0F" w:rsidRDefault="00A01458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не менее 80 часов</w:t>
      </w:r>
      <w:bookmarkEnd w:id="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40974066"/>
      <w:bookmarkEnd w:id="5"/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bookmarkStart w:id="8" w:name="_ftnref1"/>
      <w:r w:rsidR="004D2AE6" w:rsidRPr="00D05B0F">
        <w:rPr>
          <w:sz w:val="24"/>
          <w:szCs w:val="24"/>
        </w:rPr>
        <w:fldChar w:fldCharType="begin"/>
      </w:r>
      <w:r w:rsidR="00A01458" w:rsidRPr="00D05B0F">
        <w:rPr>
          <w:sz w:val="24"/>
          <w:szCs w:val="24"/>
        </w:rPr>
        <w:instrText>HYPERLINK</w:instrText>
      </w:r>
      <w:r w:rsidR="00A01458" w:rsidRPr="00D05B0F">
        <w:rPr>
          <w:sz w:val="24"/>
          <w:szCs w:val="24"/>
          <w:lang w:val="ru-RU"/>
        </w:rPr>
        <w:instrText xml:space="preserve"> \</w:instrText>
      </w:r>
      <w:r w:rsidR="00A01458" w:rsidRPr="00D05B0F">
        <w:rPr>
          <w:sz w:val="24"/>
          <w:szCs w:val="24"/>
        </w:rPr>
        <w:instrText>l</w:instrText>
      </w:r>
      <w:r w:rsidR="00A01458" w:rsidRPr="00D05B0F">
        <w:rPr>
          <w:sz w:val="24"/>
          <w:szCs w:val="24"/>
          <w:lang w:val="ru-RU"/>
        </w:rPr>
        <w:instrText xml:space="preserve"> "_</w:instrText>
      </w:r>
      <w:r w:rsidR="00A01458" w:rsidRPr="00D05B0F">
        <w:rPr>
          <w:sz w:val="24"/>
          <w:szCs w:val="24"/>
        </w:rPr>
        <w:instrText>ftn</w:instrText>
      </w:r>
      <w:r w:rsidR="00A01458" w:rsidRPr="00D05B0F">
        <w:rPr>
          <w:sz w:val="24"/>
          <w:szCs w:val="24"/>
          <w:lang w:val="ru-RU"/>
        </w:rPr>
        <w:instrText>1" \</w:instrText>
      </w:r>
      <w:r w:rsidR="00A01458" w:rsidRPr="00D05B0F">
        <w:rPr>
          <w:sz w:val="24"/>
          <w:szCs w:val="24"/>
        </w:rPr>
        <w:instrText>h</w:instrText>
      </w:r>
      <w:r w:rsidR="004D2AE6" w:rsidRPr="00D05B0F">
        <w:rPr>
          <w:sz w:val="24"/>
          <w:szCs w:val="24"/>
        </w:rPr>
        <w:fldChar w:fldCharType="separate"/>
      </w:r>
      <w:r w:rsidRPr="00D05B0F">
        <w:rPr>
          <w:rFonts w:ascii="Times New Roman" w:hAnsi="Times New Roman"/>
          <w:b/>
          <w:color w:val="0000FF"/>
          <w:sz w:val="24"/>
          <w:szCs w:val="24"/>
          <w:lang w:val="ru-RU"/>
        </w:rPr>
        <w:t>[1]</w:t>
      </w:r>
      <w:r w:rsidR="004D2AE6" w:rsidRPr="00D05B0F">
        <w:rPr>
          <w:sz w:val="24"/>
          <w:szCs w:val="24"/>
        </w:rPr>
        <w:fldChar w:fldCharType="end"/>
      </w:r>
      <w:bookmarkEnd w:id="8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Сказка фольклорная (народная) и литературная (авторская).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В.Г.Сутеева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«Кораблик», «Под грибом» </w:t>
      </w:r>
      <w:bookmarkStart w:id="9" w:name="192040c8-9be0-4bcc-9f47-45c543c4cd5f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выбору).</w:t>
      </w:r>
      <w:bookmarkEnd w:id="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 и для детей.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идеей. Осознание нравственно-этических понятий: друг, дружба, забота, труд, взаимопомощь.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В.А. Осеева «Три товарища», А.Л.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«Я – лишний», Ю.И. Ермолаев «Лучший друг» </w:t>
      </w:r>
      <w:bookmarkStart w:id="10" w:name="fea8cf03-c8e1-4ed3-94a3-40e6561a835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выбору).</w:t>
      </w:r>
      <w:bookmarkEnd w:id="10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Произведения о родной природе.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Устное народное творчество – малые фольклорные жанры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(не менее шести произведений).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разных малых фольклорных жанров.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загадки, пословицы.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братьях наших меньших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В.В. Бианки «Лис и Мышонок», Е.И.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«Про Томку», М.М. Пришвин «Ёж», Н.И. Сладков «Лисица и Ёж» </w:t>
      </w:r>
      <w:bookmarkStart w:id="11" w:name="fce98a40-ae0b-4d2c-875d-505cf2d5a21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другие.</w:t>
      </w:r>
      <w:bookmarkEnd w:id="11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маме.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В. Митяева </w:t>
      </w:r>
      <w:bookmarkStart w:id="12" w:name="a3da6f91-f80f-4d4a-8e62-998ba5c8e11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близким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), проявление любви и заботы о родных людях.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«Мама», А.В. Митяев «За что я люблю маму» </w:t>
      </w:r>
      <w:bookmarkStart w:id="13" w:name="e4e52ce4-82f6-450f-a8ef-39f9bea9530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выбору).</w:t>
      </w:r>
      <w:bookmarkEnd w:id="13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Фольклорные и авторские произведения о чудесах и фантазии (не менее трёх произведений).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необычными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сказочными, фантастическими.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Р.С.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Сеф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«Чудо», В.В. Лунин «Я видел чудо», Б.В.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Заходер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«Моя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Вообразилия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», Ю.П.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Мориц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«Сто фантазий» </w:t>
      </w:r>
      <w:bookmarkStart w:id="14" w:name="1276de16-2d11-43d3-bead-a64a93ae8cc5"/>
      <w:r w:rsidRPr="00D05B0F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14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ориентировки в книге. Умение использовать тематический каталог при выборе книг в библиотеке.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1458" w:rsidRPr="00D05B0F" w:rsidRDefault="00DF3EC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A01458" w:rsidRPr="00D05B0F" w:rsidRDefault="00DF3EC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понимать фактическое содержание прочитанного или прослушанного текста;</w:t>
      </w:r>
    </w:p>
    <w:p w:rsidR="00A01458" w:rsidRPr="00D05B0F" w:rsidRDefault="00DF3EC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A01458" w:rsidRPr="00D05B0F" w:rsidRDefault="00DF3EC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A01458" w:rsidRPr="00D05B0F" w:rsidRDefault="00DF3EC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A01458" w:rsidRPr="00D05B0F" w:rsidRDefault="00DF3EC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настроению, которое оно вызывает.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01458" w:rsidRPr="00D05B0F" w:rsidRDefault="00DF3EC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понимать, что те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кст пр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A01458" w:rsidRPr="00D05B0F" w:rsidRDefault="00DF3EC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01458" w:rsidRPr="00D05B0F" w:rsidRDefault="00DF3EC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стихотворения, соблюдать орфоэпические и пунктуационные нормы;</w:t>
      </w:r>
    </w:p>
    <w:p w:rsidR="00A01458" w:rsidRPr="00D05B0F" w:rsidRDefault="00DF3EC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обсуждаемой проблеме;</w:t>
      </w:r>
    </w:p>
    <w:p w:rsidR="00A01458" w:rsidRPr="00D05B0F" w:rsidRDefault="00DF3EC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A01458" w:rsidRPr="00D05B0F" w:rsidRDefault="00DF3EC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</w:t>
      </w:r>
    </w:p>
    <w:p w:rsidR="00A01458" w:rsidRPr="00D05B0F" w:rsidRDefault="00DF3EC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описывать своё настроение после слушания (чтения) стихотворений, сказок, рассказов.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01458" w:rsidRPr="00D05B0F" w:rsidRDefault="00DF3EC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A01458" w:rsidRPr="00D05B0F" w:rsidRDefault="00DF3EC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A01458" w:rsidRPr="00D05B0F" w:rsidRDefault="00DF3EC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оценивать свои успехи (трудности) в освоении читательской деятельности.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A01458" w:rsidRPr="00D05B0F" w:rsidRDefault="00DF3EC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проявлять желание работать в парах, небольших группах;</w:t>
      </w:r>
    </w:p>
    <w:p w:rsidR="00A01458" w:rsidRPr="00D05B0F" w:rsidRDefault="00DF3EC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О нашей Родине.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5" w:name="eb176ee2-af43-40d4-a1ee-b090419c117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6" w:name="133f36d8-58eb-4703-aa32-18eef51ef65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7" w:name="60d4b361-5c35-450d-9ed8-60410acf6db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 малых жанров фольклора (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8" w:name="d90ce49e-f5c7-4bfc-ba4a-92feb4e54a5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произведения) и другие.</w:t>
      </w:r>
      <w:bookmarkEnd w:id="18"/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Звуки и краски родной природы в разные времена года.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9" w:name="a9441494-befb-474c-980d-17418cebb9a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(по выбору, не менее пяти авторов)</w:t>
      </w:r>
      <w:bookmarkEnd w:id="1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20" w:name="9e6d0f8b-b9cc-4a5a-96f8-fa217be0cdd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21" w:name="e5c2f998-10e7-44fc-bdda-dfec1693f88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Обсыпается наш сад…», М.М. Пришвин «Осеннее утро», Г.А.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Скребицкий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«Четыре художника», Ф.И. Тютчев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2" w:name="2d1b25dd-7e61-4fc3-9b40-52f6c7be69e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О детях и дружбе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23" w:name="6412d18c-a4c6-4681-9757-e9608467f10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«Катя», В.В. Лунин «Я и Вовка», В.Ю. Драгунский «Тайное становится явным» </w:t>
      </w:r>
      <w:bookmarkStart w:id="24" w:name="6d735cba-503d-4ed1-a53f-5468e4a27f0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Мир сказок.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5" w:name="3f36f3cc-f68d-481c-9f68-8a09ab5407f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О братьях наших меньших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В. Бианки, С. В. Михалкова, Б. С. Житкова, М. М. Пришвина </w:t>
      </w:r>
      <w:bookmarkStart w:id="26" w:name="dd853ef0-68f9-4441-80c5-be39b469ea4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В. В. Бианки.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«Страшный рассказ», С.В. Михалков «Мой щенок» </w:t>
      </w:r>
      <w:bookmarkStart w:id="27" w:name="305fc3fd-0d75-43c6-b5e8-b77dae86586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 </w:t>
      </w:r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наших</w:t>
      </w:r>
      <w:proofErr w:type="gramEnd"/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близких, о семье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8" w:name="8497a925-adbe-4600-9382-168da4c3c80b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(по выбору)</w:t>
      </w:r>
      <w:bookmarkEnd w:id="2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Баруздин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«Салют» </w:t>
      </w:r>
      <w:bookmarkStart w:id="29" w:name="c4dddd01-51be-4cab-bffc-20489de7184c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2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литературная (авторская) сказка </w:t>
      </w:r>
      <w:bookmarkStart w:id="30" w:name="0c3ae019-4704-47be-8c05-88069337bebf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3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зарубежные писатели-сказочники (Ш. Перро, Х.-К. Андерсен </w:t>
      </w:r>
      <w:bookmarkStart w:id="31" w:name="0e95da97-7b05-41cd-84b7-0db56826c5ee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3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2" w:name="63220a7a-3056-4cb7-8b8f-8dfa3716a25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(работа с детской книгой и справочной литературой)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 родной природе, о детях, о животных, о семье, о чудесах и превращениях),</w:t>
      </w:r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литературная), рассказ, басня, стихотворение);</w:t>
      </w:r>
      <w:proofErr w:type="gramEnd"/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кст ск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A01458" w:rsidRPr="00D05B0F" w:rsidRDefault="00DF3EC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кст ст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01458" w:rsidRPr="00D05B0F" w:rsidRDefault="00DF3EC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иллюстрации с текстом произведения;</w:t>
      </w:r>
    </w:p>
    <w:p w:rsidR="00A01458" w:rsidRPr="00D05B0F" w:rsidRDefault="00DF3EC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A01458" w:rsidRPr="00D05B0F" w:rsidRDefault="00DF3EC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A01458" w:rsidRPr="00D05B0F" w:rsidRDefault="00DF3EC4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пользоваться словарями для уточнения значения незнакомого слова.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способствуют формированию умений:</w:t>
      </w:r>
    </w:p>
    <w:p w:rsidR="00A01458" w:rsidRPr="00D05B0F" w:rsidRDefault="00DF3EC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A01458" w:rsidRPr="00D05B0F" w:rsidRDefault="00DF3EC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заданную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тему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;</w:t>
      </w:r>
    </w:p>
    <w:p w:rsidR="00A01458" w:rsidRPr="00D05B0F" w:rsidRDefault="00DF3EC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пересказывать подробно и выборочно прочитанное произведение;</w:t>
      </w:r>
    </w:p>
    <w:p w:rsidR="00A01458" w:rsidRPr="00D05B0F" w:rsidRDefault="00DF3EC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A01458" w:rsidRPr="00D05B0F" w:rsidRDefault="00DF3EC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описывать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устно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картины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природы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;</w:t>
      </w:r>
    </w:p>
    <w:p w:rsidR="00A01458" w:rsidRPr="00D05B0F" w:rsidRDefault="00DF3EC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рассказы, небольшие сказки;</w:t>
      </w:r>
    </w:p>
    <w:p w:rsidR="00A01458" w:rsidRPr="00D05B0F" w:rsidRDefault="00DF3EC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инсценировках и драматизации отрывков из художественных произведений.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01458" w:rsidRPr="00D05B0F" w:rsidRDefault="00DF3EC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A01458" w:rsidRPr="00D05B0F" w:rsidRDefault="00DF3EC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удерживать в памяти последовательность событий прослушанного (прочитанного) текста;</w:t>
      </w:r>
    </w:p>
    <w:p w:rsidR="00A01458" w:rsidRPr="00D05B0F" w:rsidRDefault="00DF3EC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выполнение поставленной учебной задачи при чтении</w:t>
      </w:r>
    </w:p>
    <w:p w:rsidR="00A01458" w:rsidRPr="00D05B0F" w:rsidRDefault="00DF3EC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D05B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слушании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произведения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;</w:t>
      </w:r>
    </w:p>
    <w:p w:rsidR="00A01458" w:rsidRPr="00D05B0F" w:rsidRDefault="00DF3EC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проверять (по образцу) выполнение поставленной учебной задачи.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A01458" w:rsidRPr="00D05B0F" w:rsidRDefault="00DF3EC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деятельности;</w:t>
      </w:r>
    </w:p>
    <w:p w:rsidR="00A01458" w:rsidRPr="00D05B0F" w:rsidRDefault="00DF3EC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333333"/>
          <w:sz w:val="24"/>
          <w:szCs w:val="24"/>
          <w:lang w:val="ru-RU"/>
        </w:rPr>
        <w:t>3 КЛАСС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Кончаловская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«Наша древняя столица» (отрывки) </w:t>
      </w:r>
      <w:bookmarkStart w:id="33" w:name="96e70618-7a1d-4135-8fd3-a8d5b625e8a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3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Круг чтения: малые жанры фольклора (пословицы,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считалки, небылицы, скороговорки, загадки, по выбору).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Васнецова, И. Я.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34" w:name="6dc3c912-0f6b-44b2-87fb-4fa8c0a8ddd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др.)</w:t>
      </w:r>
      <w:bookmarkEnd w:id="3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Отражение в сказках народного быта и культуры. Составление плана сказки.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5" w:name="2d4a2950-b4e9-4f16-a8a6-487d5016001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Гвидоне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 </w:t>
      </w:r>
      <w:bookmarkStart w:id="36" w:name="80f00626-952e-41bd-9beb-6d0f5fe1ba6b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по выбору)</w:t>
      </w:r>
      <w:bookmarkEnd w:id="3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фольклорными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иллюстратор сказок А. С. Пушкина.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царе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Гвидоне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Лебеди», «В тот год осенняя погода…», «Опрятней модного паркета…» </w:t>
      </w:r>
      <w:bookmarkStart w:id="37" w:name="db43cb12-75a1-43f5-b252-1995adfd2fff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8" w:name="99ba0051-1be8-4e8f-b0dd-a10143c31c8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3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9" w:name="738a01c7-d12e-4abb-aa19-15d8e09af02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Х–ХХ веков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40" w:name="a8556af8-9a03-49c3-b8c8-d0217dccd1c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4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Ф. И. Тютчева, А. А. Фета, А. Н.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Майкова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Н. А. Некрасова, А. А. Блока, И. А. Бунина, </w:t>
      </w:r>
      <w:bookmarkStart w:id="41" w:name="236d15e5-7adb-4fc2-919e-678797fd189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4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D10E7">
        <w:rPr>
          <w:rFonts w:ascii="Times New Roman" w:hAnsi="Times New Roman"/>
          <w:color w:val="000000"/>
          <w:sz w:val="24"/>
          <w:szCs w:val="24"/>
          <w:lang w:val="ru-RU"/>
        </w:rPr>
        <w:t xml:space="preserve">Чувства, вызываемые лирическими произведениями.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прищуря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«Мама!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42" w:name="b39133dd-5b08-4549-a5bd-8bf36825409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4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Творчество Л. Н. Толстого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3" w:name="1a0e8552-8319-44da-b4b7-9c067d7af54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4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«Лебеди», «Зайцы», «Прыжок», «Акула» </w:t>
      </w:r>
      <w:bookmarkStart w:id="44" w:name="7bc5c68d-92f5-41d5-9535-d638ea476e3f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4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Литературная сказка русских писателей </w:t>
      </w:r>
      <w:bookmarkStart w:id="45" w:name="14358877-86a6-40e2-9fb5-58334b8a6e9a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4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произведения В. М. Гаршина, М. Горького, И. С. Соколова-Микитова </w:t>
      </w:r>
      <w:bookmarkStart w:id="46" w:name="c6bf05b5-49bd-40a2-90b7-cfd41b2279a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4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Составление аннотации.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Листопадничек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 Горький «Случай с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Евсейкой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» </w:t>
      </w:r>
      <w:bookmarkStart w:id="47" w:name="ea02cf5f-d5e4-4b30-812a-1b46ec67953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4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Мамина-Сибиряка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К. Г. Паустовского, М. М. Пришвина, Б. С. Житкова.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Мамин-Сибиряк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«Приёмыш» </w:t>
      </w:r>
      <w:bookmarkStart w:id="48" w:name="68f21dae-0b2e-4871-b761-be4991ec487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4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9" w:name="7684134c-2d89-4058-b80b-6ad24d340e2c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4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50" w:name="e453ae69-7b50-49e1-850e-5455f39cac3b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5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51" w:name="db307144-10c3-47e0-8f79-b83f6461fd2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5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Н. Н. Носов, В.Ю. Драгунский, </w:t>
      </w:r>
      <w:bookmarkStart w:id="52" w:name="cb0fcba1-b7c3-44d2-9bb6-c0a6c9168eca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М. М. Зощенко и др.</w:t>
      </w:r>
      <w:bookmarkEnd w:id="52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3" w:name="bfd2c4b6-8e45-47df-8299-90bb4d27aac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5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</w:t>
      </w:r>
      <w:bookmarkStart w:id="54" w:name="3e21f5c4-1001-4583-8489-5f0ba36061b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5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литературные сказки Ш. Перро, Х.-К. Андерсена, </w:t>
      </w:r>
      <w:bookmarkStart w:id="55" w:name="f6f542f3-f6cf-4368-a418-eb5d19aa0b2b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Р. Киплинга.</w:t>
      </w:r>
      <w:bookmarkEnd w:id="5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Заходер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6" w:name="0e6b1fdc-e350-43b1-a03c-45387667d39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5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1458" w:rsidRPr="00D05B0F" w:rsidRDefault="00DF3EC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01458" w:rsidRPr="00D05B0F" w:rsidRDefault="00DF3EC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A01458" w:rsidRPr="00D05B0F" w:rsidRDefault="00DF3EC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A01458" w:rsidRPr="00D05B0F" w:rsidRDefault="00DF3EC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A01458" w:rsidRPr="00D05B0F" w:rsidRDefault="00DF3EC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01458" w:rsidRPr="00D05B0F" w:rsidRDefault="00DF3EC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A01458" w:rsidRPr="00D05B0F" w:rsidRDefault="00DF3EC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D05B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иллюстрация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звуковую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музыкальное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произведение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);</w:t>
      </w:r>
    </w:p>
    <w:p w:rsidR="00A01458" w:rsidRPr="00D05B0F" w:rsidRDefault="00DF3EC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01458" w:rsidRPr="00D05B0F" w:rsidRDefault="00DF3EC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01458" w:rsidRPr="00D05B0F" w:rsidRDefault="00DF3EC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A01458" w:rsidRPr="00D05B0F" w:rsidRDefault="00DF3EC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A01458" w:rsidRPr="00D05B0F" w:rsidRDefault="00DF3EC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A01458" w:rsidRPr="00D05B0F" w:rsidRDefault="00DF3EC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A01458" w:rsidRPr="00D05B0F" w:rsidRDefault="00DF3EC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</w:t>
      </w:r>
      <w:proofErr w:type="gramEnd"/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универсальные учебные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01458" w:rsidRPr="00D05B0F" w:rsidRDefault="00DF3EC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01458" w:rsidRPr="00D05B0F" w:rsidRDefault="00DF3EC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качество своего восприятия текста на слух;</w:t>
      </w:r>
    </w:p>
    <w:p w:rsidR="00A01458" w:rsidRPr="00D05B0F" w:rsidRDefault="00DF3EC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A01458" w:rsidRPr="00D05B0F" w:rsidRDefault="00DF3EC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01458" w:rsidRPr="00D05B0F" w:rsidRDefault="00DF3EC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01458" w:rsidRPr="00D05B0F" w:rsidRDefault="00DF3EC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Пескова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57" w:name="e723ba6f-ad13-4eb9-88fb-092822236b1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5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8" w:name="127f14ef-247e-4055-acfd-bc40c4be0ca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58"/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произведения малых жанров фольклора, народные сказки </w:t>
      </w:r>
      <w:bookmarkStart w:id="59" w:name="13ed692d-f68b-4ab7-9394-065d0e010e2b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5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сказки народов России </w:t>
      </w:r>
      <w:bookmarkStart w:id="60" w:name="88e382a1-4742-44f3-be40-3355538b7bf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6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былины из цикла об Илье Муромце, Алёше Поповиче, Добрыне Никитиче </w:t>
      </w:r>
      <w:bookmarkStart w:id="61" w:name="65d9a5fc-cfbc-4c38-8800-4fae49f12f6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6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2" w:name="d4959437-1f52-4e04-ad5c-5e5962b220a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Л. Н. Толстого, С. В. Михалкова. Басни стихотворные и прозаические </w:t>
      </w:r>
      <w:bookmarkStart w:id="63" w:name="f6b74d8a-3a68-456b-9560-c1d56f3a770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6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Хемницер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</w:t>
      </w:r>
      <w:bookmarkStart w:id="64" w:name="fb9c6b46-90e6-44d3-98e5-d86df8a78f7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лирические произведения М. Ю. Лермонтова </w:t>
      </w:r>
      <w:bookmarkStart w:id="65" w:name="8753b9aa-1497-4d8a-9925-78a7378ffdc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6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6" w:name="a3acb784-465c-47f9-a1a9-55fd03aefdd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6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</w:t>
      </w:r>
      <w:bookmarkStart w:id="67" w:name="c485f24c-ccf6-4a4b-a332-12b0e9bda1ee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6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8" w:name="b696e61f-1fed-496e-b40a-891403c8acb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6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9" w:name="bf3989dc-2faf-4749-85de-63cc4f5b6c7f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D05B0F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Х–</w:t>
      </w:r>
      <w:proofErr w:type="gramEnd"/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ХХ веков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70" w:name="05556173-ef49-42c0-b650-76e818c52f7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7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В. А. Жуковский, И.С. Никитин, Е. А. Баратынский, Ф. И. Тютчев, А. А. Фет, </w:t>
      </w:r>
      <w:bookmarkStart w:id="71" w:name="10df2cc6-7eaf-452a-be27-c403590473e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7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D10E7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 стихотворных произведений, герой лирического произведения.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72" w:name="81524b2d-8972-479d-bbde-dc24af398f71"/>
      <w:r w:rsidRPr="00D05B0F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72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 </w:t>
      </w:r>
      <w:bookmarkStart w:id="73" w:name="8bd46c4b-5995-4a73-9b20-d9c86c3c531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7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4" w:name="7dfac43d-95d1-4f1a-9ef0-dd2e363e557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7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5" w:name="6b7a4d8f-0c10-4499-8b29-96f96637440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7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на примере произведений В. П. Астафьева, М. М. Пришвина, С.А. Есенина, </w:t>
      </w:r>
      <w:bookmarkStart w:id="76" w:name="2404cae9-2aea-4be9-9c14-d1f2464ae94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76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В.П. Астафьев «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Капалуха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bookmarkStart w:id="77" w:name="32f573be-918d-43d1-9ae6-41e22d8f0125"/>
      <w:r w:rsidRPr="00D05B0F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77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взрослыми и сверстниками </w:t>
      </w:r>
      <w:bookmarkStart w:id="78" w:name="af055e7a-930d-4d71-860c-0ef134e8808b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7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: А. П. Чехова, Н. Г. Гарина-Михайловского, М.М. Зощенко,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К.Г.Паустовский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bookmarkStart w:id="79" w:name="7725f3ac-90cc-4ff9-a933-5f250076586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7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80" w:name="b11b7b7c-b734-4b90-8e59-61db21edb4cb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8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К.Г. Паустовский «Корзина с еловыми шишками» и другие.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81" w:name="37501a53-492c-457b-bba5-1c42b6cc663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81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</w:t>
      </w:r>
      <w:bookmarkStart w:id="82" w:name="75d9e905-0ed8-4b64-8f23-d12494003dd9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82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3" w:name="861c58cd-2b62-48ca-aee2-cbc0aff1d663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Голявкина</w:t>
      </w:r>
      <w:bookmarkEnd w:id="83"/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</w:t>
      </w:r>
      <w:bookmarkStart w:id="84" w:name="3833d43d-9952-42a0-80a6-c982261f81f0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8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Н.Н. Носов «Витя Малеев в школе и дома» (отдельные главы) </w:t>
      </w:r>
      <w:bookmarkStart w:id="85" w:name="6717adc8-7d22-4c8b-8e0f-ca68d49678b4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85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01458" w:rsidRPr="00AD10E7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6" w:name="0570ee0c-c095-4bdf-be12-0c3444ad3bbe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Ш. Перро, братьев Гримм и др. </w:t>
      </w:r>
      <w:r w:rsidRPr="00AD10E7">
        <w:rPr>
          <w:rFonts w:ascii="Times New Roman" w:hAnsi="Times New Roman"/>
          <w:color w:val="000000"/>
          <w:sz w:val="24"/>
          <w:szCs w:val="24"/>
          <w:lang w:val="ru-RU"/>
        </w:rPr>
        <w:t>(по выбору)</w:t>
      </w:r>
      <w:bookmarkEnd w:id="86"/>
      <w:r w:rsidRPr="00AD10E7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Приключенческая литература: произведения Дж. Свифта, Марка Твена.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Сойер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» (отдельные главы) </w:t>
      </w:r>
      <w:bookmarkStart w:id="87" w:name="7eaefd21-9d80-4380-a4c5-7fbfbc88640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87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источниками периодической печати.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01458" w:rsidRPr="00D05B0F" w:rsidRDefault="00DF3EC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A01458" w:rsidRPr="00D05B0F" w:rsidRDefault="00DF3EC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A01458" w:rsidRPr="00D05B0F" w:rsidRDefault="00DF3EC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A01458" w:rsidRPr="00D05B0F" w:rsidRDefault="00DF3EC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A01458" w:rsidRPr="00D05B0F" w:rsidRDefault="00DF3EC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A01458" w:rsidRPr="00D05B0F" w:rsidRDefault="00DF3EC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A01458" w:rsidRPr="00D05B0F" w:rsidRDefault="00DF3EC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A01458" w:rsidRPr="00D05B0F" w:rsidRDefault="00DF3EC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Регулятивные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способствуют формированию умений:</w:t>
      </w:r>
    </w:p>
    <w:p w:rsidR="00A01458" w:rsidRPr="00D05B0F" w:rsidRDefault="00DF3EC4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A01458" w:rsidRPr="00D05B0F" w:rsidRDefault="00DF3EC4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A01458" w:rsidRPr="00D05B0F" w:rsidRDefault="00DF3EC4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A01458" w:rsidRPr="00D05B0F" w:rsidRDefault="00DF3EC4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A01458" w:rsidRPr="00D05B0F" w:rsidRDefault="00DF3EC4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театрализованной деятельности: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A01458" w:rsidRPr="00D05B0F" w:rsidRDefault="00DF3EC4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взаимодействия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;</w:t>
      </w:r>
    </w:p>
    <w:p w:rsidR="00A01458" w:rsidRPr="00D05B0F" w:rsidRDefault="00DF3EC4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8" w:name="_ftn1"/>
    <w:p w:rsidR="00A01458" w:rsidRPr="00D05B0F" w:rsidRDefault="004D2A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5B0F">
        <w:rPr>
          <w:sz w:val="24"/>
          <w:szCs w:val="24"/>
        </w:rPr>
        <w:fldChar w:fldCharType="begin"/>
      </w:r>
      <w:r w:rsidR="00A01458" w:rsidRPr="00D05B0F">
        <w:rPr>
          <w:sz w:val="24"/>
          <w:szCs w:val="24"/>
        </w:rPr>
        <w:instrText>HYPERLINK</w:instrText>
      </w:r>
      <w:r w:rsidR="00A01458" w:rsidRPr="00D05B0F">
        <w:rPr>
          <w:sz w:val="24"/>
          <w:szCs w:val="24"/>
          <w:lang w:val="ru-RU"/>
        </w:rPr>
        <w:instrText xml:space="preserve"> \</w:instrText>
      </w:r>
      <w:r w:rsidR="00A01458" w:rsidRPr="00D05B0F">
        <w:rPr>
          <w:sz w:val="24"/>
          <w:szCs w:val="24"/>
        </w:rPr>
        <w:instrText>l</w:instrText>
      </w:r>
      <w:r w:rsidR="00A01458" w:rsidRPr="00D05B0F">
        <w:rPr>
          <w:sz w:val="24"/>
          <w:szCs w:val="24"/>
          <w:lang w:val="ru-RU"/>
        </w:rPr>
        <w:instrText xml:space="preserve"> "_</w:instrText>
      </w:r>
      <w:r w:rsidR="00A01458" w:rsidRPr="00D05B0F">
        <w:rPr>
          <w:sz w:val="24"/>
          <w:szCs w:val="24"/>
        </w:rPr>
        <w:instrText>ftnref</w:instrText>
      </w:r>
      <w:r w:rsidR="00A01458" w:rsidRPr="00D05B0F">
        <w:rPr>
          <w:sz w:val="24"/>
          <w:szCs w:val="24"/>
          <w:lang w:val="ru-RU"/>
        </w:rPr>
        <w:instrText>1" \</w:instrText>
      </w:r>
      <w:r w:rsidR="00A01458" w:rsidRPr="00D05B0F">
        <w:rPr>
          <w:sz w:val="24"/>
          <w:szCs w:val="24"/>
        </w:rPr>
        <w:instrText>h</w:instrText>
      </w:r>
      <w:r w:rsidRPr="00D05B0F">
        <w:rPr>
          <w:sz w:val="24"/>
          <w:szCs w:val="24"/>
        </w:rPr>
        <w:fldChar w:fldCharType="separate"/>
      </w:r>
      <w:r w:rsidR="00DF3EC4" w:rsidRPr="00D05B0F">
        <w:rPr>
          <w:rFonts w:ascii="Times New Roman" w:hAnsi="Times New Roman"/>
          <w:color w:val="0000FF"/>
          <w:sz w:val="24"/>
          <w:szCs w:val="24"/>
          <w:lang w:val="ru-RU"/>
        </w:rPr>
        <w:t>[1]</w:t>
      </w:r>
      <w:r w:rsidRPr="00D05B0F">
        <w:rPr>
          <w:sz w:val="24"/>
          <w:szCs w:val="24"/>
        </w:rPr>
        <w:fldChar w:fldCharType="end"/>
      </w:r>
      <w:bookmarkEnd w:id="88"/>
      <w:r w:rsidR="00DF3EC4"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9" w:name="block-40974070"/>
      <w:bookmarkEnd w:id="7"/>
      <w:r w:rsidRPr="00D05B0F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ПЛАНИРУЕМЫЕ </w:t>
      </w: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D05B0F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01458" w:rsidRPr="00D05B0F" w:rsidRDefault="00DF3EC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01458" w:rsidRPr="00D05B0F" w:rsidRDefault="00DF3EC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01458" w:rsidRPr="00D05B0F" w:rsidRDefault="00DF3EC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01458" w:rsidRPr="00D05B0F" w:rsidRDefault="00DF3EC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01458" w:rsidRPr="00D05B0F" w:rsidRDefault="00DF3EC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01458" w:rsidRPr="00D05B0F" w:rsidRDefault="00DF3EC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01458" w:rsidRPr="00D05B0F" w:rsidRDefault="00DF3EC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01458" w:rsidRPr="00D05B0F" w:rsidRDefault="00DF3EC4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D05B0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01458" w:rsidRPr="00D05B0F" w:rsidRDefault="00DF3EC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A01458" w:rsidRPr="00D05B0F" w:rsidRDefault="00DF3EC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D05B0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D05B0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D05B0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01458" w:rsidRPr="00D05B0F" w:rsidRDefault="00DF3EC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A01458" w:rsidRPr="00D05B0F" w:rsidRDefault="00DF3EC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01458" w:rsidRPr="00D05B0F" w:rsidRDefault="00DF3EC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01458" w:rsidRPr="00D05B0F" w:rsidRDefault="00DF3EC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01458" w:rsidRPr="00D05B0F" w:rsidRDefault="00DF3EC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D05B0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D05B0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D05B0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01458" w:rsidRPr="00D05B0F" w:rsidRDefault="00DF3EC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A01458" w:rsidRPr="00D05B0F" w:rsidRDefault="00DF3EC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A01458" w:rsidRPr="00D05B0F" w:rsidRDefault="00DF3EC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01458" w:rsidRPr="00D05B0F" w:rsidRDefault="00DF3EC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01458" w:rsidRPr="00D05B0F" w:rsidRDefault="00DF3EC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D05B0F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D05B0F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D05B0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выбирать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источник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получения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информации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;</w:t>
      </w:r>
    </w:p>
    <w:p w:rsidR="00A01458" w:rsidRPr="00D05B0F" w:rsidRDefault="00DF3EC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01458" w:rsidRPr="00D05B0F" w:rsidRDefault="00DF3EC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01458" w:rsidRPr="00D05B0F" w:rsidRDefault="00DF3EC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01458" w:rsidRPr="00D05B0F" w:rsidRDefault="00DF3EC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01458" w:rsidRPr="00D05B0F" w:rsidRDefault="00DF3EC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D05B0F">
        <w:rPr>
          <w:rFonts w:ascii="Times New Roman" w:hAnsi="Times New Roman"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готовить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небольшие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публичные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;</w:t>
      </w:r>
    </w:p>
    <w:p w:rsidR="00A01458" w:rsidRPr="00D05B0F" w:rsidRDefault="00DF3EC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D05B0F">
        <w:rPr>
          <w:rFonts w:ascii="Times New Roman" w:hAnsi="Times New Roman"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01458" w:rsidRPr="00D05B0F" w:rsidRDefault="00DF3EC4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;</w:t>
      </w: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D05B0F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D05B0F">
        <w:rPr>
          <w:rFonts w:ascii="Times New Roman" w:hAnsi="Times New Roman"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01458" w:rsidRPr="00D05B0F" w:rsidRDefault="00DF3EC4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:</w:t>
      </w:r>
    </w:p>
    <w:p w:rsidR="00A01458" w:rsidRPr="00D05B0F" w:rsidRDefault="00DF3EC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01458" w:rsidRPr="00D05B0F" w:rsidRDefault="00DF3EC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01458" w:rsidRPr="00D05B0F" w:rsidRDefault="00DF3EC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01458" w:rsidRPr="00D05B0F" w:rsidRDefault="00DF3EC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A01458" w:rsidRPr="00D05B0F" w:rsidRDefault="00DF3EC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01458" w:rsidRPr="00D05B0F" w:rsidRDefault="00DF3EC4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ценность чтения для решения учебных задач и применения в различных жизненных ситуациях: отвечать на вопрос о важности чтения для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личного развития, находить в художественных произведениях отражение нравственных ценностей, традиций, быта разных народов;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(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нестихотворную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) и стихотворную речь;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сказки (фольклорные и литературные), рассказы, стихотворения);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небольшие тексты по предложенному началу и др. </w:t>
      </w:r>
      <w:r w:rsidRPr="00D05B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менее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 xml:space="preserve"> 3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предложений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</w:rPr>
        <w:t>);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иллюстрациям;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A01458" w:rsidRPr="00D05B0F" w:rsidRDefault="00DF3EC4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небольшие сказки, рассказы;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01458" w:rsidRPr="00D05B0F" w:rsidRDefault="00DF3EC4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справочную литературу для получения дополнительной информации в соответствии с учебной задачей.</w:t>
      </w: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эпического;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01458" w:rsidRPr="00D05B0F" w:rsidRDefault="00DF3EC4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01458" w:rsidRPr="00D05B0F" w:rsidRDefault="00DF3EC4">
      <w:pPr>
        <w:spacing w:after="0" w:line="264" w:lineRule="auto"/>
        <w:ind w:left="120"/>
        <w:jc w:val="both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наизусть не менее 5 стихотворений в соответствии с изученной тематикой произведений;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эпического;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01458" w:rsidRPr="00D05B0F" w:rsidRDefault="00DF3EC4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A01458" w:rsidRPr="00D05B0F" w:rsidRDefault="00A01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01458" w:rsidRPr="00D05B0F" w:rsidRDefault="00A01458">
      <w:pPr>
        <w:rPr>
          <w:sz w:val="24"/>
          <w:szCs w:val="24"/>
          <w:lang w:val="ru-RU"/>
        </w:rPr>
        <w:sectPr w:rsidR="00A01458" w:rsidRPr="00D05B0F">
          <w:pgSz w:w="11906" w:h="16383"/>
          <w:pgMar w:top="1134" w:right="850" w:bottom="1134" w:left="1701" w:header="720" w:footer="720" w:gutter="0"/>
          <w:cols w:space="720"/>
        </w:sectPr>
      </w:pPr>
    </w:p>
    <w:p w:rsidR="00A01458" w:rsidRPr="00D05B0F" w:rsidRDefault="00DF3EC4">
      <w:pPr>
        <w:spacing w:after="0"/>
        <w:ind w:left="120"/>
        <w:rPr>
          <w:sz w:val="24"/>
          <w:szCs w:val="24"/>
        </w:rPr>
      </w:pPr>
      <w:bookmarkStart w:id="90" w:name="block-40974069"/>
      <w:bookmarkEnd w:id="89"/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01458" w:rsidRPr="00D05B0F" w:rsidRDefault="00DF3EC4">
      <w:pPr>
        <w:spacing w:after="0"/>
        <w:ind w:left="120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A01458" w:rsidRPr="00D05B0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</w:tbl>
    <w:p w:rsidR="00A01458" w:rsidRPr="00D05B0F" w:rsidRDefault="00A01458">
      <w:pPr>
        <w:rPr>
          <w:sz w:val="24"/>
          <w:szCs w:val="24"/>
        </w:rPr>
        <w:sectPr w:rsidR="00A01458" w:rsidRPr="00D0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458" w:rsidRPr="00D05B0F" w:rsidRDefault="00DF3EC4">
      <w:pPr>
        <w:spacing w:after="0"/>
        <w:ind w:left="120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A01458" w:rsidRPr="00D05B0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братьях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</w:tbl>
    <w:p w:rsidR="00A01458" w:rsidRPr="00D05B0F" w:rsidRDefault="00A01458">
      <w:pPr>
        <w:rPr>
          <w:sz w:val="24"/>
          <w:szCs w:val="24"/>
        </w:rPr>
        <w:sectPr w:rsidR="00A01458" w:rsidRPr="00D0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458" w:rsidRPr="00D05B0F" w:rsidRDefault="00DF3EC4">
      <w:pPr>
        <w:spacing w:after="0"/>
        <w:ind w:left="120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50"/>
      </w:tblGrid>
      <w:tr w:rsidR="00A01458" w:rsidRPr="00D05B0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</w:tbl>
    <w:p w:rsidR="00A01458" w:rsidRPr="00D05B0F" w:rsidRDefault="00A01458">
      <w:pPr>
        <w:rPr>
          <w:sz w:val="24"/>
          <w:szCs w:val="24"/>
        </w:rPr>
        <w:sectPr w:rsidR="00A01458" w:rsidRPr="00D0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458" w:rsidRPr="00D05B0F" w:rsidRDefault="00DF3EC4">
      <w:pPr>
        <w:spacing w:after="0"/>
        <w:ind w:left="120"/>
        <w:rPr>
          <w:sz w:val="24"/>
          <w:szCs w:val="24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23"/>
      </w:tblGrid>
      <w:tr w:rsidR="00A01458" w:rsidRPr="00D05B0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05B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Ю.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Н.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F0E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D05B0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01458" w:rsidRPr="00D05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DF3E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05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1458" w:rsidRPr="00D05B0F" w:rsidRDefault="00A01458">
            <w:pPr>
              <w:rPr>
                <w:sz w:val="24"/>
                <w:szCs w:val="24"/>
              </w:rPr>
            </w:pPr>
          </w:p>
        </w:tc>
      </w:tr>
    </w:tbl>
    <w:p w:rsidR="00A01458" w:rsidRPr="00D05B0F" w:rsidRDefault="00A01458">
      <w:pPr>
        <w:rPr>
          <w:sz w:val="24"/>
          <w:szCs w:val="24"/>
        </w:rPr>
        <w:sectPr w:rsidR="00A01458" w:rsidRPr="00D0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458" w:rsidRPr="00DF0E45" w:rsidRDefault="00DF3EC4">
      <w:pPr>
        <w:spacing w:after="0"/>
        <w:ind w:left="120"/>
        <w:rPr>
          <w:sz w:val="24"/>
          <w:szCs w:val="24"/>
          <w:lang w:val="ru-RU"/>
        </w:rPr>
      </w:pPr>
      <w:bookmarkStart w:id="91" w:name="block-40974072"/>
      <w:bookmarkEnd w:id="90"/>
      <w:r w:rsidRPr="00DF0E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01458" w:rsidRPr="00AD10E7" w:rsidRDefault="00DF3EC4">
      <w:pPr>
        <w:spacing w:after="0" w:line="480" w:lineRule="auto"/>
        <w:ind w:left="120"/>
        <w:rPr>
          <w:sz w:val="24"/>
          <w:szCs w:val="24"/>
          <w:lang w:val="ru-RU"/>
        </w:rPr>
      </w:pPr>
      <w:r w:rsidRPr="00AD10E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01458" w:rsidRPr="00D05B0F" w:rsidRDefault="00DF3EC4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• Литературное чтение: 1-й класс: учебник: в 2 частях; 16-е издание, переработанное, 1 класс/ Климанова Л.Ф., Горецкий В.Г., Голованова М.В. и др., Акционерное общество «Издательство «Просвещение»</w:t>
      </w:r>
      <w:r w:rsidRPr="00D05B0F">
        <w:rPr>
          <w:sz w:val="24"/>
          <w:szCs w:val="24"/>
          <w:lang w:val="ru-RU"/>
        </w:rPr>
        <w:br/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Литературное чтение: 2-й класс: учебник: в 2 частях;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15-е издание, переработанное, 2 класс/ Климанова Л.Ф., Горецкий В.Г., Голованова М.В. и др., Акционерное общество «Издательство «Просвещение»</w:t>
      </w:r>
      <w:r w:rsidRPr="00D05B0F">
        <w:rPr>
          <w:sz w:val="24"/>
          <w:szCs w:val="24"/>
          <w:lang w:val="ru-RU"/>
        </w:rPr>
        <w:br/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Литературное чтение: 3-й класс: учебник: в 2 частях; 14-е издание, переработанное, 3 класс/ Климанова Л.Ф., Горецкий В.Г., Голованова М.В. и др., Акционерное общество «Издательство «Просвещение»</w:t>
      </w:r>
      <w:r w:rsidRPr="00D05B0F">
        <w:rPr>
          <w:sz w:val="24"/>
          <w:szCs w:val="24"/>
          <w:lang w:val="ru-RU"/>
        </w:rPr>
        <w:br/>
      </w:r>
      <w:bookmarkStart w:id="92" w:name="affad5d6-e7c5-4217-a5f0-770d8e0e87a8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Литературное чтение: 4-й класс: учебник: в 2 частях;</w:t>
      </w:r>
      <w:proofErr w:type="gram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 13-е издание, переработанное, 4 класс/ Климанова Л.Ф., Горецкий В.Г., Голованова М.В. и др., Акционерное общество «Издательство «Просвещение»</w:t>
      </w:r>
      <w:bookmarkEnd w:id="92"/>
    </w:p>
    <w:p w:rsidR="00A01458" w:rsidRPr="00D05B0F" w:rsidRDefault="00A01458">
      <w:pPr>
        <w:spacing w:after="0"/>
        <w:ind w:left="120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480" w:lineRule="auto"/>
        <w:ind w:left="120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01458" w:rsidRPr="00D05B0F" w:rsidRDefault="00A01458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A01458" w:rsidRPr="00D05B0F" w:rsidRDefault="00A01458">
      <w:pPr>
        <w:spacing w:after="0"/>
        <w:ind w:left="120"/>
        <w:rPr>
          <w:sz w:val="24"/>
          <w:szCs w:val="24"/>
          <w:lang w:val="ru-RU"/>
        </w:rPr>
      </w:pPr>
    </w:p>
    <w:p w:rsidR="00A01458" w:rsidRPr="00D05B0F" w:rsidRDefault="00DF3EC4">
      <w:pPr>
        <w:spacing w:after="0" w:line="480" w:lineRule="auto"/>
        <w:ind w:left="120"/>
        <w:rPr>
          <w:sz w:val="24"/>
          <w:szCs w:val="24"/>
          <w:lang w:val="ru-RU"/>
        </w:rPr>
      </w:pPr>
      <w:r w:rsidRPr="00D05B0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01458" w:rsidRPr="00D05B0F" w:rsidRDefault="00DF3EC4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93" w:name="ead47bee-61c2-4353-b0fd-07c1eef54e3f"/>
      <w:r w:rsidRPr="00D05B0F">
        <w:rPr>
          <w:rFonts w:ascii="Times New Roman" w:hAnsi="Times New Roman"/>
          <w:color w:val="000000"/>
          <w:sz w:val="24"/>
          <w:szCs w:val="24"/>
        </w:rPr>
        <w:t>https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:/.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D05B0F">
        <w:rPr>
          <w:rFonts w:ascii="Times New Roman" w:hAnsi="Times New Roman"/>
          <w:color w:val="000000"/>
          <w:sz w:val="24"/>
          <w:szCs w:val="24"/>
        </w:rPr>
        <w:t>f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412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cec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D05B0F">
        <w:rPr>
          <w:rFonts w:ascii="Times New Roman" w:hAnsi="Times New Roman"/>
          <w:color w:val="000000"/>
          <w:sz w:val="24"/>
          <w:szCs w:val="24"/>
        </w:rPr>
        <w:t>https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05B0F">
        <w:rPr>
          <w:rFonts w:ascii="Times New Roman" w:hAnsi="Times New Roman"/>
          <w:color w:val="000000"/>
          <w:sz w:val="24"/>
          <w:szCs w:val="24"/>
        </w:rPr>
        <w:t>m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05B0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D05B0F">
        <w:rPr>
          <w:rFonts w:ascii="Times New Roman" w:hAnsi="Times New Roman"/>
          <w:color w:val="000000"/>
          <w:sz w:val="24"/>
          <w:szCs w:val="24"/>
        </w:rPr>
        <w:t>f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411</w:t>
      </w:r>
      <w:r w:rsidRPr="00D05B0F">
        <w:rPr>
          <w:rFonts w:ascii="Times New Roman" w:hAnsi="Times New Roman"/>
          <w:color w:val="000000"/>
          <w:sz w:val="24"/>
          <w:szCs w:val="24"/>
        </w:rPr>
        <w:t>a</w:t>
      </w:r>
      <w:r w:rsidRPr="00D05B0F">
        <w:rPr>
          <w:rFonts w:ascii="Times New Roman" w:hAnsi="Times New Roman"/>
          <w:color w:val="000000"/>
          <w:sz w:val="24"/>
          <w:szCs w:val="24"/>
          <w:lang w:val="ru-RU"/>
        </w:rPr>
        <w:t>40, электронное приложение к учебнику 1 класса, электронное приложение к учебнику 2 класса</w:t>
      </w:r>
      <w:bookmarkEnd w:id="93"/>
    </w:p>
    <w:p w:rsidR="004104C4" w:rsidRPr="00D05B0F" w:rsidRDefault="004104C4" w:rsidP="004104C4">
      <w:pPr>
        <w:rPr>
          <w:sz w:val="24"/>
          <w:szCs w:val="24"/>
          <w:lang w:val="ru-RU"/>
        </w:rPr>
      </w:pPr>
      <w:bookmarkStart w:id="94" w:name="_GoBack"/>
      <w:bookmarkEnd w:id="91"/>
      <w:bookmarkEnd w:id="94"/>
    </w:p>
    <w:sectPr w:rsidR="004104C4" w:rsidRPr="00D05B0F" w:rsidSect="00A014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516F"/>
    <w:multiLevelType w:val="multilevel"/>
    <w:tmpl w:val="CC380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76992"/>
    <w:multiLevelType w:val="multilevel"/>
    <w:tmpl w:val="B6321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2408D"/>
    <w:multiLevelType w:val="multilevel"/>
    <w:tmpl w:val="4BF0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13ED9"/>
    <w:multiLevelType w:val="multilevel"/>
    <w:tmpl w:val="85849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70745"/>
    <w:multiLevelType w:val="multilevel"/>
    <w:tmpl w:val="B2224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AF5983"/>
    <w:multiLevelType w:val="multilevel"/>
    <w:tmpl w:val="73ACF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265A22"/>
    <w:multiLevelType w:val="multilevel"/>
    <w:tmpl w:val="321A7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3B5BF0"/>
    <w:multiLevelType w:val="multilevel"/>
    <w:tmpl w:val="94B21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351E1E"/>
    <w:multiLevelType w:val="multilevel"/>
    <w:tmpl w:val="4EE2B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DD56E0"/>
    <w:multiLevelType w:val="multilevel"/>
    <w:tmpl w:val="3B06E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101C7"/>
    <w:multiLevelType w:val="multilevel"/>
    <w:tmpl w:val="BDE8E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321FC3"/>
    <w:multiLevelType w:val="multilevel"/>
    <w:tmpl w:val="4CF85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53F70"/>
    <w:multiLevelType w:val="multilevel"/>
    <w:tmpl w:val="FAD45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7B350A"/>
    <w:multiLevelType w:val="multilevel"/>
    <w:tmpl w:val="06DC5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C301D3"/>
    <w:multiLevelType w:val="multilevel"/>
    <w:tmpl w:val="695A3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02189A"/>
    <w:multiLevelType w:val="multilevel"/>
    <w:tmpl w:val="FF4C8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1900AA"/>
    <w:multiLevelType w:val="multilevel"/>
    <w:tmpl w:val="4E4C1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FD7020"/>
    <w:multiLevelType w:val="multilevel"/>
    <w:tmpl w:val="A9C43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3366B5"/>
    <w:multiLevelType w:val="multilevel"/>
    <w:tmpl w:val="0A024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715D23"/>
    <w:multiLevelType w:val="multilevel"/>
    <w:tmpl w:val="92566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652ED4"/>
    <w:multiLevelType w:val="multilevel"/>
    <w:tmpl w:val="89D63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99780B"/>
    <w:multiLevelType w:val="multilevel"/>
    <w:tmpl w:val="20E41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0B4B0C"/>
    <w:multiLevelType w:val="multilevel"/>
    <w:tmpl w:val="A4C80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122A9C"/>
    <w:multiLevelType w:val="multilevel"/>
    <w:tmpl w:val="B20E3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CB2823"/>
    <w:multiLevelType w:val="multilevel"/>
    <w:tmpl w:val="03869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541C47"/>
    <w:multiLevelType w:val="multilevel"/>
    <w:tmpl w:val="0E345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FB2059"/>
    <w:multiLevelType w:val="multilevel"/>
    <w:tmpl w:val="65C84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9023E2"/>
    <w:multiLevelType w:val="multilevel"/>
    <w:tmpl w:val="AE64D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EE5261"/>
    <w:multiLevelType w:val="multilevel"/>
    <w:tmpl w:val="10CCE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211688"/>
    <w:multiLevelType w:val="multilevel"/>
    <w:tmpl w:val="241EE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6205CF"/>
    <w:multiLevelType w:val="multilevel"/>
    <w:tmpl w:val="EC7CD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4C6D16"/>
    <w:multiLevelType w:val="multilevel"/>
    <w:tmpl w:val="57C81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54575C"/>
    <w:multiLevelType w:val="multilevel"/>
    <w:tmpl w:val="3DFAF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A6233A"/>
    <w:multiLevelType w:val="multilevel"/>
    <w:tmpl w:val="27D8F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F80152"/>
    <w:multiLevelType w:val="multilevel"/>
    <w:tmpl w:val="95846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061480"/>
    <w:multiLevelType w:val="multilevel"/>
    <w:tmpl w:val="63A8C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FC328E"/>
    <w:multiLevelType w:val="multilevel"/>
    <w:tmpl w:val="80220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8"/>
  </w:num>
  <w:num w:numId="5">
    <w:abstractNumId w:val="29"/>
  </w:num>
  <w:num w:numId="6">
    <w:abstractNumId w:val="30"/>
  </w:num>
  <w:num w:numId="7">
    <w:abstractNumId w:val="2"/>
  </w:num>
  <w:num w:numId="8">
    <w:abstractNumId w:val="28"/>
  </w:num>
  <w:num w:numId="9">
    <w:abstractNumId w:val="19"/>
  </w:num>
  <w:num w:numId="10">
    <w:abstractNumId w:val="26"/>
  </w:num>
  <w:num w:numId="11">
    <w:abstractNumId w:val="18"/>
  </w:num>
  <w:num w:numId="12">
    <w:abstractNumId w:val="11"/>
  </w:num>
  <w:num w:numId="13">
    <w:abstractNumId w:val="16"/>
  </w:num>
  <w:num w:numId="14">
    <w:abstractNumId w:val="25"/>
  </w:num>
  <w:num w:numId="15">
    <w:abstractNumId w:val="7"/>
  </w:num>
  <w:num w:numId="16">
    <w:abstractNumId w:val="9"/>
  </w:num>
  <w:num w:numId="17">
    <w:abstractNumId w:val="34"/>
  </w:num>
  <w:num w:numId="18">
    <w:abstractNumId w:val="1"/>
  </w:num>
  <w:num w:numId="19">
    <w:abstractNumId w:val="36"/>
  </w:num>
  <w:num w:numId="20">
    <w:abstractNumId w:val="14"/>
  </w:num>
  <w:num w:numId="21">
    <w:abstractNumId w:val="31"/>
  </w:num>
  <w:num w:numId="22">
    <w:abstractNumId w:val="0"/>
  </w:num>
  <w:num w:numId="23">
    <w:abstractNumId w:val="10"/>
  </w:num>
  <w:num w:numId="24">
    <w:abstractNumId w:val="27"/>
  </w:num>
  <w:num w:numId="25">
    <w:abstractNumId w:val="5"/>
  </w:num>
  <w:num w:numId="26">
    <w:abstractNumId w:val="22"/>
  </w:num>
  <w:num w:numId="27">
    <w:abstractNumId w:val="20"/>
  </w:num>
  <w:num w:numId="28">
    <w:abstractNumId w:val="17"/>
  </w:num>
  <w:num w:numId="29">
    <w:abstractNumId w:val="24"/>
  </w:num>
  <w:num w:numId="30">
    <w:abstractNumId w:val="12"/>
  </w:num>
  <w:num w:numId="31">
    <w:abstractNumId w:val="6"/>
  </w:num>
  <w:num w:numId="32">
    <w:abstractNumId w:val="33"/>
  </w:num>
  <w:num w:numId="33">
    <w:abstractNumId w:val="32"/>
  </w:num>
  <w:num w:numId="34">
    <w:abstractNumId w:val="15"/>
  </w:num>
  <w:num w:numId="35">
    <w:abstractNumId w:val="13"/>
  </w:num>
  <w:num w:numId="36">
    <w:abstractNumId w:val="3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458"/>
    <w:rsid w:val="004104C4"/>
    <w:rsid w:val="004D2AE6"/>
    <w:rsid w:val="00824C2B"/>
    <w:rsid w:val="008F43AA"/>
    <w:rsid w:val="00987880"/>
    <w:rsid w:val="00A01458"/>
    <w:rsid w:val="00AD10E7"/>
    <w:rsid w:val="00D05B0F"/>
    <w:rsid w:val="00DF0E45"/>
    <w:rsid w:val="00D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14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1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7f412cec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2cec" TargetMode="External"/><Relationship Id="rId34" Type="http://schemas.openxmlformats.org/officeDocument/2006/relationships/hyperlink" Target="https://m.edsoo.ru/7f412cec" TargetMode="Externa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7f412ce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2cec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7f412ce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458D-3272-4B4D-9676-21BE4A67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35</Pages>
  <Words>11890</Words>
  <Characters>67779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2024-09-06T11:03:00Z</cp:lastPrinted>
  <dcterms:created xsi:type="dcterms:W3CDTF">2024-09-05T16:22:00Z</dcterms:created>
  <dcterms:modified xsi:type="dcterms:W3CDTF">2024-09-06T11:04:00Z</dcterms:modified>
</cp:coreProperties>
</file>