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E0" w:rsidRDefault="00171DE0" w:rsidP="00171DE0">
      <w:pPr>
        <w:pStyle w:val="a4"/>
        <w:spacing w:line="240" w:lineRule="atLeast"/>
        <w:jc w:val="left"/>
        <w:rPr>
          <w:sz w:val="24"/>
        </w:rPr>
      </w:pPr>
    </w:p>
    <w:p w:rsidR="00171DE0" w:rsidRPr="005026AF" w:rsidRDefault="00171DE0" w:rsidP="00171DE0">
      <w:pPr>
        <w:ind w:right="-71"/>
        <w:jc w:val="center"/>
        <w:rPr>
          <w:b/>
        </w:rPr>
      </w:pPr>
      <w:r>
        <w:rPr>
          <w:b/>
        </w:rPr>
        <w:t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171DE0" w:rsidRPr="002B464E" w:rsidRDefault="00171DE0" w:rsidP="00171DE0">
      <w:pPr>
        <w:spacing w:line="259" w:lineRule="auto"/>
        <w:ind w:right="-71"/>
        <w:jc w:val="center"/>
      </w:pPr>
      <w:r w:rsidRPr="002B464E">
        <w:t xml:space="preserve"> </w:t>
      </w:r>
    </w:p>
    <w:p w:rsidR="00171DE0" w:rsidRPr="002B464E" w:rsidRDefault="00171DE0" w:rsidP="00171DE0">
      <w:pPr>
        <w:spacing w:line="259" w:lineRule="auto"/>
        <w:ind w:right="692"/>
        <w:jc w:val="center"/>
      </w:pPr>
      <w:r w:rsidRPr="002B464E">
        <w:rPr>
          <w:b/>
        </w:rPr>
        <w:t xml:space="preserve"> </w:t>
      </w:r>
    </w:p>
    <w:p w:rsidR="00171DE0" w:rsidRPr="002B464E" w:rsidRDefault="00171DE0" w:rsidP="00171DE0">
      <w:pPr>
        <w:spacing w:line="259" w:lineRule="auto"/>
      </w:pPr>
      <w:r w:rsidRPr="002B464E">
        <w:rPr>
          <w:b/>
        </w:rPr>
        <w:t xml:space="preserve"> </w:t>
      </w:r>
    </w:p>
    <w:p w:rsidR="00171DE0" w:rsidRPr="005026AF" w:rsidRDefault="00171DE0" w:rsidP="00171DE0">
      <w:pPr>
        <w:tabs>
          <w:tab w:val="center" w:pos="6521"/>
        </w:tabs>
        <w:spacing w:after="4" w:line="267" w:lineRule="auto"/>
        <w:ind w:left="5387"/>
        <w:rPr>
          <w:sz w:val="36"/>
        </w:rPr>
      </w:pPr>
      <w:r w:rsidRPr="002B464E">
        <w:rPr>
          <w:b/>
        </w:rPr>
        <w:t xml:space="preserve"> </w:t>
      </w:r>
      <w:r w:rsidRPr="002B464E">
        <w:rPr>
          <w:b/>
        </w:rPr>
        <w:tab/>
      </w:r>
      <w:r w:rsidRPr="002B464E">
        <w:rPr>
          <w:sz w:val="22"/>
        </w:rPr>
        <w:t xml:space="preserve">  </w:t>
      </w:r>
      <w:r>
        <w:t>У</w:t>
      </w:r>
      <w:r w:rsidRPr="005026AF">
        <w:t xml:space="preserve">тверждаю </w:t>
      </w:r>
      <w:r>
        <w:t xml:space="preserve">директор школы _____________ А.В. </w:t>
      </w:r>
      <w:proofErr w:type="spellStart"/>
      <w:r>
        <w:t>Полоус</w:t>
      </w:r>
      <w:proofErr w:type="spellEnd"/>
    </w:p>
    <w:p w:rsidR="00171DE0" w:rsidRPr="005026AF" w:rsidRDefault="00171DE0" w:rsidP="00171DE0">
      <w:pPr>
        <w:spacing w:after="103" w:line="259" w:lineRule="auto"/>
        <w:ind w:left="5387" w:right="1085"/>
        <w:rPr>
          <w:sz w:val="36"/>
        </w:rPr>
      </w:pPr>
      <w:r w:rsidRPr="005026AF">
        <w:t>Приказ №</w:t>
      </w:r>
      <w:r>
        <w:t xml:space="preserve"> ___</w:t>
      </w:r>
      <w:r w:rsidRPr="005026AF">
        <w:t xml:space="preserve"> от </w:t>
      </w:r>
      <w:r>
        <w:t>___ __________ 2024г.</w:t>
      </w:r>
    </w:p>
    <w:p w:rsidR="00171DE0" w:rsidRPr="00ED7D62" w:rsidRDefault="00171DE0" w:rsidP="00ED7D62">
      <w:pPr>
        <w:jc w:val="center"/>
        <w:rPr>
          <w:b/>
          <w:sz w:val="40"/>
          <w:szCs w:val="40"/>
        </w:rPr>
      </w:pPr>
      <w:r w:rsidRPr="00075F2B">
        <w:rPr>
          <w:b/>
          <w:sz w:val="40"/>
          <w:szCs w:val="40"/>
        </w:rPr>
        <w:t>План работы</w:t>
      </w:r>
      <w:r w:rsidR="00ED7D62">
        <w:rPr>
          <w:b/>
          <w:sz w:val="40"/>
          <w:szCs w:val="40"/>
        </w:rPr>
        <w:t xml:space="preserve"> </w:t>
      </w:r>
      <w:r w:rsidRPr="00075F2B">
        <w:rPr>
          <w:b/>
          <w:sz w:val="40"/>
          <w:szCs w:val="40"/>
        </w:rPr>
        <w:t xml:space="preserve">школьной службы </w:t>
      </w:r>
      <w:r>
        <w:rPr>
          <w:b/>
          <w:sz w:val="40"/>
          <w:szCs w:val="40"/>
        </w:rPr>
        <w:t>примирения</w:t>
      </w:r>
      <w:r w:rsidR="00ED7D62">
        <w:rPr>
          <w:b/>
          <w:sz w:val="40"/>
          <w:szCs w:val="40"/>
        </w:rPr>
        <w:t xml:space="preserve"> </w:t>
      </w:r>
      <w:r w:rsidR="00ED7D62">
        <w:rPr>
          <w:b/>
          <w:sz w:val="40"/>
          <w:szCs w:val="40"/>
        </w:rPr>
        <w:t xml:space="preserve">МБОУ СОШ №6 имени М.В. </w:t>
      </w:r>
      <w:proofErr w:type="spellStart"/>
      <w:r w:rsidR="00ED7D62">
        <w:rPr>
          <w:b/>
          <w:sz w:val="40"/>
          <w:szCs w:val="40"/>
        </w:rPr>
        <w:t>Масливец</w:t>
      </w:r>
      <w:bookmarkStart w:id="0" w:name="_GoBack"/>
      <w:bookmarkEnd w:id="0"/>
      <w:proofErr w:type="spellEnd"/>
    </w:p>
    <w:p w:rsidR="00171DE0" w:rsidRPr="00171DE0" w:rsidRDefault="00171DE0" w:rsidP="00171D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  2024 – 2025</w:t>
      </w:r>
      <w:r w:rsidRPr="006D05DC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учебный год</w:t>
      </w:r>
    </w:p>
    <w:p w:rsidR="00171DE0" w:rsidRPr="00075F2B" w:rsidRDefault="00171DE0" w:rsidP="00171DE0">
      <w:pPr>
        <w:spacing w:line="240" w:lineRule="atLeast"/>
        <w:ind w:right="75"/>
        <w:jc w:val="both"/>
        <w:rPr>
          <w:b/>
          <w:bCs/>
          <w:sz w:val="28"/>
          <w:szCs w:val="28"/>
          <w:u w:val="single"/>
        </w:rPr>
      </w:pPr>
      <w:r w:rsidRPr="00075F2B">
        <w:rPr>
          <w:b/>
          <w:bCs/>
          <w:sz w:val="28"/>
          <w:szCs w:val="28"/>
          <w:u w:val="single"/>
        </w:rPr>
        <w:t xml:space="preserve">Цель:  </w:t>
      </w:r>
    </w:p>
    <w:p w:rsidR="00171DE0" w:rsidRPr="00D902A0" w:rsidRDefault="00171DE0" w:rsidP="00171D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902A0">
        <w:rPr>
          <w:rFonts w:eastAsia="Calibri"/>
          <w:sz w:val="28"/>
          <w:szCs w:val="28"/>
          <w:lang w:eastAsia="en-US"/>
        </w:rPr>
        <w:t>Освоение  навыков само- и взаимопомощи в процессе разрешения конфликтных ситуаций,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несовершеннолетних, создание условий успешной социализации несовершеннолетних.</w:t>
      </w:r>
    </w:p>
    <w:p w:rsidR="00171DE0" w:rsidRPr="00D902A0" w:rsidRDefault="00171DE0" w:rsidP="00171DE0">
      <w:pPr>
        <w:spacing w:line="240" w:lineRule="atLeast"/>
        <w:ind w:left="75" w:right="75"/>
        <w:jc w:val="both"/>
        <w:rPr>
          <w:b/>
          <w:bCs/>
          <w:sz w:val="28"/>
          <w:szCs w:val="28"/>
          <w:u w:val="single"/>
        </w:rPr>
      </w:pPr>
      <w:r w:rsidRPr="00D902A0">
        <w:rPr>
          <w:b/>
          <w:bCs/>
          <w:sz w:val="28"/>
          <w:szCs w:val="28"/>
          <w:u w:val="single"/>
        </w:rPr>
        <w:t>Задачи:</w:t>
      </w:r>
    </w:p>
    <w:p w:rsidR="00171DE0" w:rsidRPr="00D902A0" w:rsidRDefault="00171DE0" w:rsidP="00171DE0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902A0">
        <w:rPr>
          <w:rFonts w:eastAsia="Calibri"/>
          <w:sz w:val="28"/>
          <w:szCs w:val="28"/>
          <w:lang w:eastAsia="en-US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171DE0" w:rsidRPr="00D902A0" w:rsidRDefault="00171DE0" w:rsidP="00171DE0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902A0">
        <w:rPr>
          <w:rFonts w:eastAsia="Calibri"/>
          <w:sz w:val="28"/>
          <w:szCs w:val="28"/>
          <w:lang w:eastAsia="en-US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171DE0" w:rsidRPr="00D902A0" w:rsidRDefault="00171DE0" w:rsidP="00171DE0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902A0">
        <w:rPr>
          <w:rFonts w:eastAsia="Calibri"/>
          <w:sz w:val="28"/>
          <w:szCs w:val="28"/>
          <w:lang w:eastAsia="en-US"/>
        </w:rPr>
        <w:t>Организация просветительных мероприятий и информирование участников</w:t>
      </w:r>
    </w:p>
    <w:p w:rsidR="00171DE0" w:rsidRPr="00D902A0" w:rsidRDefault="00171DE0" w:rsidP="00171DE0">
      <w:pPr>
        <w:pStyle w:val="a3"/>
        <w:jc w:val="both"/>
        <w:rPr>
          <w:b/>
          <w:sz w:val="28"/>
          <w:szCs w:val="28"/>
          <w:lang w:eastAsia="ru-RU"/>
        </w:rPr>
      </w:pPr>
      <w:r w:rsidRPr="00D902A0">
        <w:rPr>
          <w:rFonts w:eastAsia="Calibri"/>
          <w:sz w:val="28"/>
          <w:szCs w:val="28"/>
          <w:lang w:eastAsia="en-US"/>
        </w:rPr>
        <w:t>образовательного процесса о миссии, принципах и технологии восстановительной медиации.</w:t>
      </w:r>
    </w:p>
    <w:p w:rsidR="00171DE0" w:rsidRPr="00D902A0" w:rsidRDefault="00171DE0" w:rsidP="00171DE0">
      <w:pPr>
        <w:pStyle w:val="a3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D902A0">
        <w:rPr>
          <w:sz w:val="28"/>
          <w:szCs w:val="28"/>
        </w:rPr>
        <w:t>Подготовка и проведение мероприятий по созданию и расширению информационного пространства о восстановительных технологиях</w:t>
      </w:r>
    </w:p>
    <w:p w:rsidR="00171DE0" w:rsidRPr="00171DE0" w:rsidRDefault="00171DE0" w:rsidP="00171DE0">
      <w:pPr>
        <w:pStyle w:val="a3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D902A0">
        <w:rPr>
          <w:sz w:val="28"/>
          <w:szCs w:val="28"/>
        </w:rPr>
        <w:t>Мониторинг реализации восстановительных процедур в школе.</w:t>
      </w:r>
    </w:p>
    <w:p w:rsidR="00171DE0" w:rsidRPr="00171DE0" w:rsidRDefault="00171DE0" w:rsidP="00171DE0">
      <w:pPr>
        <w:ind w:left="720"/>
        <w:jc w:val="both"/>
        <w:rPr>
          <w:b/>
          <w:color w:val="000000"/>
          <w:sz w:val="28"/>
          <w:szCs w:val="28"/>
        </w:rPr>
      </w:pPr>
      <w:r w:rsidRPr="00AF67B7">
        <w:rPr>
          <w:b/>
          <w:color w:val="000000"/>
          <w:sz w:val="28"/>
          <w:szCs w:val="28"/>
        </w:rPr>
        <w:t>Ф.И.О. специалистов школьной службы примирения: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Е.С. </w:t>
      </w:r>
      <w:proofErr w:type="spellStart"/>
      <w:r>
        <w:rPr>
          <w:sz w:val="28"/>
          <w:szCs w:val="28"/>
        </w:rPr>
        <w:t>Клеймёнова</w:t>
      </w:r>
      <w:proofErr w:type="spellEnd"/>
      <w:r>
        <w:rPr>
          <w:sz w:val="28"/>
          <w:szCs w:val="28"/>
        </w:rPr>
        <w:t xml:space="preserve"> – координатор, заместитель директора по </w:t>
      </w:r>
      <w:r>
        <w:rPr>
          <w:sz w:val="28"/>
          <w:szCs w:val="28"/>
        </w:rPr>
        <w:t>У</w:t>
      </w:r>
      <w:r>
        <w:rPr>
          <w:sz w:val="28"/>
          <w:szCs w:val="28"/>
        </w:rPr>
        <w:t>ВР;</w:t>
      </w:r>
    </w:p>
    <w:p w:rsidR="00171DE0" w:rsidRDefault="00171DE0" w:rsidP="00171DE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Ю.А. Виноградова</w:t>
      </w:r>
      <w:r>
        <w:rPr>
          <w:sz w:val="28"/>
          <w:szCs w:val="28"/>
        </w:rPr>
        <w:t xml:space="preserve"> – куратор, педагог-психолог;</w:t>
      </w:r>
    </w:p>
    <w:p w:rsidR="00171DE0" w:rsidRDefault="00171DE0" w:rsidP="00171D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Н.Е. </w:t>
      </w:r>
      <w:proofErr w:type="spellStart"/>
      <w:r>
        <w:rPr>
          <w:sz w:val="28"/>
          <w:szCs w:val="28"/>
        </w:rPr>
        <w:t>Клеймёнова</w:t>
      </w:r>
      <w:proofErr w:type="spellEnd"/>
      <w:r>
        <w:rPr>
          <w:sz w:val="28"/>
          <w:szCs w:val="28"/>
        </w:rPr>
        <w:t xml:space="preserve"> – социальный педагог;</w:t>
      </w:r>
    </w:p>
    <w:p w:rsidR="00171DE0" w:rsidRPr="00171DE0" w:rsidRDefault="00171DE0" w:rsidP="00171D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А.Д. </w:t>
      </w:r>
      <w:proofErr w:type="spellStart"/>
      <w:r>
        <w:rPr>
          <w:sz w:val="28"/>
          <w:szCs w:val="28"/>
        </w:rPr>
        <w:t>Анискина</w:t>
      </w:r>
      <w:proofErr w:type="spellEnd"/>
      <w:r>
        <w:rPr>
          <w:sz w:val="28"/>
          <w:szCs w:val="28"/>
        </w:rPr>
        <w:t xml:space="preserve"> – со</w:t>
      </w:r>
      <w:r>
        <w:rPr>
          <w:sz w:val="28"/>
          <w:szCs w:val="28"/>
        </w:rPr>
        <w:t>ветник директора по воспитанию.</w:t>
      </w:r>
    </w:p>
    <w:tbl>
      <w:tblPr>
        <w:tblpPr w:leftFromText="180" w:rightFromText="180" w:vertAnchor="text" w:horzAnchor="margin" w:tblpXSpec="center" w:tblpY="-370"/>
        <w:tblW w:w="5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37"/>
        <w:gridCol w:w="1607"/>
        <w:gridCol w:w="2082"/>
        <w:gridCol w:w="1845"/>
        <w:gridCol w:w="1560"/>
      </w:tblGrid>
      <w:tr w:rsidR="00171DE0" w:rsidRPr="00A517E1" w:rsidTr="00171DE0">
        <w:tc>
          <w:tcPr>
            <w:tcW w:w="331" w:type="pct"/>
          </w:tcPr>
          <w:p w:rsidR="00171DE0" w:rsidRPr="00171DE0" w:rsidRDefault="00171DE0" w:rsidP="0011732C">
            <w:pPr>
              <w:jc w:val="center"/>
              <w:rPr>
                <w:b/>
                <w:sz w:val="22"/>
              </w:rPr>
            </w:pPr>
            <w:r w:rsidRPr="00171DE0">
              <w:rPr>
                <w:b/>
                <w:sz w:val="22"/>
              </w:rPr>
              <w:lastRenderedPageBreak/>
              <w:t>№</w:t>
            </w:r>
          </w:p>
          <w:p w:rsidR="00171DE0" w:rsidRPr="00171DE0" w:rsidRDefault="00171DE0" w:rsidP="0011732C">
            <w:pPr>
              <w:jc w:val="center"/>
              <w:rPr>
                <w:b/>
                <w:sz w:val="22"/>
              </w:rPr>
            </w:pPr>
            <w:proofErr w:type="gramStart"/>
            <w:r w:rsidRPr="00171DE0">
              <w:rPr>
                <w:b/>
                <w:sz w:val="22"/>
              </w:rPr>
              <w:t>п</w:t>
            </w:r>
            <w:proofErr w:type="gramEnd"/>
            <w:r w:rsidRPr="00171DE0">
              <w:rPr>
                <w:b/>
                <w:sz w:val="22"/>
              </w:rPr>
              <w:t>/п</w:t>
            </w:r>
          </w:p>
        </w:tc>
        <w:tc>
          <w:tcPr>
            <w:tcW w:w="1367" w:type="pct"/>
          </w:tcPr>
          <w:p w:rsidR="00171DE0" w:rsidRPr="00171DE0" w:rsidRDefault="00171DE0" w:rsidP="0011732C">
            <w:pPr>
              <w:jc w:val="center"/>
              <w:rPr>
                <w:b/>
                <w:sz w:val="22"/>
              </w:rPr>
            </w:pPr>
            <w:r w:rsidRPr="00171DE0">
              <w:rPr>
                <w:b/>
                <w:sz w:val="22"/>
              </w:rPr>
              <w:t>Мероприятие</w:t>
            </w:r>
          </w:p>
          <w:p w:rsidR="00171DE0" w:rsidRPr="00171DE0" w:rsidRDefault="00171DE0" w:rsidP="0011732C">
            <w:pPr>
              <w:jc w:val="center"/>
              <w:rPr>
                <w:b/>
                <w:sz w:val="22"/>
              </w:rPr>
            </w:pPr>
            <w:r w:rsidRPr="00171DE0">
              <w:rPr>
                <w:b/>
                <w:sz w:val="22"/>
              </w:rPr>
              <w:t>Форма проведения</w:t>
            </w:r>
          </w:p>
        </w:tc>
        <w:tc>
          <w:tcPr>
            <w:tcW w:w="748" w:type="pct"/>
          </w:tcPr>
          <w:p w:rsidR="00171DE0" w:rsidRPr="00171DE0" w:rsidRDefault="00171DE0" w:rsidP="0011732C">
            <w:pPr>
              <w:jc w:val="center"/>
              <w:rPr>
                <w:b/>
                <w:sz w:val="22"/>
              </w:rPr>
            </w:pPr>
            <w:r w:rsidRPr="00171DE0">
              <w:rPr>
                <w:b/>
                <w:sz w:val="22"/>
              </w:rPr>
              <w:t>Срок</w:t>
            </w:r>
          </w:p>
        </w:tc>
        <w:tc>
          <w:tcPr>
            <w:tcW w:w="969" w:type="pct"/>
          </w:tcPr>
          <w:p w:rsidR="00171DE0" w:rsidRPr="00171DE0" w:rsidRDefault="00171DE0" w:rsidP="0011732C">
            <w:pPr>
              <w:jc w:val="center"/>
              <w:rPr>
                <w:b/>
                <w:sz w:val="22"/>
              </w:rPr>
            </w:pPr>
            <w:r w:rsidRPr="00171DE0">
              <w:rPr>
                <w:b/>
                <w:sz w:val="22"/>
              </w:rPr>
              <w:t>Ответственный</w:t>
            </w:r>
          </w:p>
        </w:tc>
        <w:tc>
          <w:tcPr>
            <w:tcW w:w="858" w:type="pct"/>
          </w:tcPr>
          <w:p w:rsidR="00171DE0" w:rsidRPr="00171DE0" w:rsidRDefault="00171DE0" w:rsidP="0011732C">
            <w:pPr>
              <w:jc w:val="center"/>
              <w:rPr>
                <w:b/>
                <w:sz w:val="22"/>
              </w:rPr>
            </w:pPr>
            <w:r w:rsidRPr="00171DE0">
              <w:rPr>
                <w:b/>
                <w:sz w:val="22"/>
              </w:rPr>
              <w:t>Предполагаемый результат</w:t>
            </w:r>
          </w:p>
        </w:tc>
        <w:tc>
          <w:tcPr>
            <w:tcW w:w="727" w:type="pct"/>
            <w:shd w:val="clear" w:color="auto" w:fill="auto"/>
          </w:tcPr>
          <w:p w:rsidR="00171DE0" w:rsidRPr="00171DE0" w:rsidRDefault="00171DE0" w:rsidP="0011732C">
            <w:pPr>
              <w:rPr>
                <w:b/>
                <w:sz w:val="22"/>
              </w:rPr>
            </w:pPr>
            <w:r w:rsidRPr="00171DE0">
              <w:rPr>
                <w:b/>
                <w:sz w:val="22"/>
              </w:rPr>
              <w:t>Отметка о выполнении</w:t>
            </w:r>
          </w:p>
        </w:tc>
      </w:tr>
      <w:tr w:rsidR="00171DE0" w:rsidRPr="00A517E1" w:rsidTr="00171DE0">
        <w:trPr>
          <w:gridAfter w:val="1"/>
          <w:wAfter w:w="727" w:type="pct"/>
          <w:trHeight w:val="457"/>
        </w:trPr>
        <w:tc>
          <w:tcPr>
            <w:tcW w:w="331" w:type="pct"/>
          </w:tcPr>
          <w:p w:rsidR="00171DE0" w:rsidRPr="00A517E1" w:rsidRDefault="00171DE0" w:rsidP="0011732C">
            <w:pPr>
              <w:jc w:val="center"/>
              <w:rPr>
                <w:b/>
              </w:rPr>
            </w:pPr>
            <w:r w:rsidRPr="00A517E1">
              <w:rPr>
                <w:b/>
                <w:lang w:val="en-US"/>
              </w:rPr>
              <w:t>I</w:t>
            </w:r>
          </w:p>
        </w:tc>
        <w:tc>
          <w:tcPr>
            <w:tcW w:w="3943" w:type="pct"/>
            <w:gridSpan w:val="4"/>
            <w:vAlign w:val="center"/>
          </w:tcPr>
          <w:p w:rsidR="00171DE0" w:rsidRPr="00A517E1" w:rsidRDefault="00171DE0" w:rsidP="00171DE0">
            <w:pPr>
              <w:jc w:val="center"/>
            </w:pPr>
            <w:r w:rsidRPr="00A517E1">
              <w:rPr>
                <w:b/>
              </w:rPr>
              <w:t>Организационно-методическая деятельность</w:t>
            </w:r>
          </w:p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t>1.1.</w:t>
            </w:r>
          </w:p>
        </w:tc>
        <w:tc>
          <w:tcPr>
            <w:tcW w:w="1367" w:type="pct"/>
          </w:tcPr>
          <w:p w:rsidR="00171DE0" w:rsidRPr="00A517E1" w:rsidRDefault="00171DE0" w:rsidP="0011732C">
            <w:pPr>
              <w:jc w:val="both"/>
            </w:pPr>
            <w:r w:rsidRPr="00A517E1">
              <w:t>Организационное заседание</w:t>
            </w:r>
          </w:p>
        </w:tc>
        <w:tc>
          <w:tcPr>
            <w:tcW w:w="748" w:type="pct"/>
          </w:tcPr>
          <w:p w:rsidR="00171DE0" w:rsidRPr="00A517E1" w:rsidRDefault="00171DE0" w:rsidP="0011732C">
            <w:pPr>
              <w:jc w:val="both"/>
            </w:pPr>
            <w:r w:rsidRPr="00A517E1">
              <w:t>Сентябрь</w:t>
            </w:r>
          </w:p>
        </w:tc>
        <w:tc>
          <w:tcPr>
            <w:tcW w:w="969" w:type="pct"/>
          </w:tcPr>
          <w:p w:rsidR="00171DE0" w:rsidRPr="00A517E1" w:rsidRDefault="00171DE0" w:rsidP="0011732C">
            <w:pPr>
              <w:jc w:val="both"/>
            </w:pPr>
            <w:r w:rsidRPr="00A517E1">
              <w:t>Куратор,</w:t>
            </w:r>
          </w:p>
          <w:p w:rsidR="00171DE0" w:rsidRPr="00A517E1" w:rsidRDefault="00171DE0" w:rsidP="0011732C">
            <w:pPr>
              <w:jc w:val="both"/>
            </w:pPr>
            <w:r w:rsidRPr="00A517E1">
              <w:t xml:space="preserve">педагог-психолог </w:t>
            </w:r>
            <w:r>
              <w:t>Ю.А. Виноградова</w:t>
            </w:r>
          </w:p>
        </w:tc>
        <w:tc>
          <w:tcPr>
            <w:tcW w:w="858" w:type="pct"/>
          </w:tcPr>
          <w:p w:rsidR="00171DE0" w:rsidRPr="00A517E1" w:rsidRDefault="00171DE0" w:rsidP="0011732C">
            <w:pPr>
              <w:jc w:val="both"/>
            </w:pPr>
            <w:r w:rsidRPr="00A517E1">
              <w:t xml:space="preserve">Планирование деятельности на год 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t>1.2.</w:t>
            </w:r>
          </w:p>
        </w:tc>
        <w:tc>
          <w:tcPr>
            <w:tcW w:w="1367" w:type="pct"/>
          </w:tcPr>
          <w:p w:rsidR="00171DE0" w:rsidRPr="00A517E1" w:rsidRDefault="00171DE0" w:rsidP="0011732C">
            <w:pPr>
              <w:jc w:val="both"/>
            </w:pPr>
            <w:r w:rsidRPr="00A517E1">
              <w:t>Провед</w:t>
            </w:r>
            <w:r>
              <w:t>ение рабочих заседаний состава школьной с</w:t>
            </w:r>
            <w:r w:rsidRPr="00A517E1">
              <w:t xml:space="preserve">лужбы </w:t>
            </w:r>
            <w:r>
              <w:t>примирении</w:t>
            </w:r>
          </w:p>
        </w:tc>
        <w:tc>
          <w:tcPr>
            <w:tcW w:w="748" w:type="pct"/>
          </w:tcPr>
          <w:p w:rsidR="00171DE0" w:rsidRPr="003B2038" w:rsidRDefault="00171DE0" w:rsidP="0011732C">
            <w:pPr>
              <w:jc w:val="both"/>
            </w:pPr>
            <w:r w:rsidRPr="003B2038">
              <w:t>В течение учебного года</w:t>
            </w:r>
          </w:p>
        </w:tc>
        <w:tc>
          <w:tcPr>
            <w:tcW w:w="969" w:type="pct"/>
          </w:tcPr>
          <w:p w:rsidR="00171DE0" w:rsidRPr="003B2038" w:rsidRDefault="00171DE0" w:rsidP="00171DE0"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pPr>
              <w:jc w:val="both"/>
            </w:pPr>
            <w:r w:rsidRPr="00A517E1">
              <w:t>Планирование деятельности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t>1.3.</w:t>
            </w:r>
          </w:p>
        </w:tc>
        <w:tc>
          <w:tcPr>
            <w:tcW w:w="1367" w:type="pct"/>
          </w:tcPr>
          <w:p w:rsidR="00171DE0" w:rsidRPr="00A517E1" w:rsidRDefault="00171DE0" w:rsidP="0011732C">
            <w:pPr>
              <w:jc w:val="both"/>
            </w:pPr>
            <w:r w:rsidRPr="00A517E1">
              <w:t xml:space="preserve">Участие в семинарах, </w:t>
            </w:r>
            <w:proofErr w:type="spellStart"/>
            <w:r w:rsidRPr="00A517E1">
              <w:t>вебинарах</w:t>
            </w:r>
            <w:proofErr w:type="spellEnd"/>
            <w:r w:rsidRPr="00A517E1">
              <w:t xml:space="preserve">, совещаниях, направленных на повышение квалификации в сфере деятельности </w:t>
            </w:r>
            <w:r>
              <w:t xml:space="preserve"> школьной с</w:t>
            </w:r>
            <w:r w:rsidRPr="00A517E1">
              <w:t xml:space="preserve">лужбы </w:t>
            </w:r>
            <w:r>
              <w:t>примирении</w:t>
            </w:r>
          </w:p>
        </w:tc>
        <w:tc>
          <w:tcPr>
            <w:tcW w:w="748" w:type="pct"/>
          </w:tcPr>
          <w:p w:rsidR="00171DE0" w:rsidRPr="00A517E1" w:rsidRDefault="00171DE0" w:rsidP="0011732C">
            <w:pPr>
              <w:jc w:val="both"/>
            </w:pPr>
            <w:r w:rsidRPr="00A517E1">
              <w:t>В течение учебного года</w:t>
            </w:r>
          </w:p>
        </w:tc>
        <w:tc>
          <w:tcPr>
            <w:tcW w:w="969" w:type="pct"/>
          </w:tcPr>
          <w:p w:rsidR="00171DE0" w:rsidRPr="00A517E1" w:rsidRDefault="00171DE0" w:rsidP="0011732C"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pPr>
              <w:jc w:val="both"/>
            </w:pPr>
            <w:r w:rsidRPr="00A517E1">
              <w:t>Изучение новых форм и методов работы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rPr>
          <w:trHeight w:val="960"/>
        </w:trPr>
        <w:tc>
          <w:tcPr>
            <w:tcW w:w="331" w:type="pct"/>
          </w:tcPr>
          <w:p w:rsidR="00171DE0" w:rsidRPr="00A517E1" w:rsidRDefault="00171DE0" w:rsidP="0011732C">
            <w:r w:rsidRPr="00A517E1">
              <w:t>1.4.</w:t>
            </w:r>
          </w:p>
        </w:tc>
        <w:tc>
          <w:tcPr>
            <w:tcW w:w="1367" w:type="pct"/>
          </w:tcPr>
          <w:p w:rsidR="00171DE0" w:rsidRPr="00A517E1" w:rsidRDefault="00171DE0" w:rsidP="0011732C">
            <w:pPr>
              <w:autoSpaceDE w:val="0"/>
              <w:autoSpaceDN w:val="0"/>
              <w:adjustRightInd w:val="0"/>
            </w:pPr>
            <w:r w:rsidRPr="00A517E1">
              <w:t>Информирование участников</w:t>
            </w:r>
          </w:p>
          <w:p w:rsidR="00171DE0" w:rsidRPr="00A517E1" w:rsidRDefault="00171DE0" w:rsidP="0011732C">
            <w:pPr>
              <w:autoSpaceDE w:val="0"/>
              <w:autoSpaceDN w:val="0"/>
              <w:adjustRightInd w:val="0"/>
            </w:pPr>
            <w:r w:rsidRPr="00A517E1">
              <w:t xml:space="preserve">образовательного процесса (учителей, родителей, учащихся) о задачах и работе </w:t>
            </w:r>
            <w:r>
              <w:t xml:space="preserve"> школьной с</w:t>
            </w:r>
            <w:r w:rsidRPr="00A517E1">
              <w:t xml:space="preserve">лужбы </w:t>
            </w:r>
            <w:r>
              <w:t>примирении</w:t>
            </w:r>
            <w:proofErr w:type="gramStart"/>
            <w:r w:rsidRPr="00A517E1">
              <w:t xml:space="preserve"> .</w:t>
            </w:r>
            <w:proofErr w:type="gramEnd"/>
          </w:p>
        </w:tc>
        <w:tc>
          <w:tcPr>
            <w:tcW w:w="748" w:type="pct"/>
          </w:tcPr>
          <w:p w:rsidR="00171DE0" w:rsidRPr="00A517E1" w:rsidRDefault="00171DE0" w:rsidP="0011732C">
            <w:r w:rsidRPr="00A517E1">
              <w:t>Сентябрь</w:t>
            </w:r>
          </w:p>
          <w:p w:rsidR="00171DE0" w:rsidRPr="00A517E1" w:rsidRDefault="00171DE0" w:rsidP="0011732C">
            <w:r w:rsidRPr="00A517E1">
              <w:t>Октябрь</w:t>
            </w:r>
          </w:p>
        </w:tc>
        <w:tc>
          <w:tcPr>
            <w:tcW w:w="969" w:type="pct"/>
          </w:tcPr>
          <w:p w:rsidR="00171DE0" w:rsidRPr="00A517E1" w:rsidRDefault="00171DE0" w:rsidP="0011732C"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pPr>
              <w:autoSpaceDE w:val="0"/>
              <w:autoSpaceDN w:val="0"/>
              <w:adjustRightInd w:val="0"/>
            </w:pPr>
            <w:r w:rsidRPr="00A517E1">
              <w:t>Информированность</w:t>
            </w:r>
          </w:p>
          <w:p w:rsidR="00171DE0" w:rsidRPr="00A517E1" w:rsidRDefault="00171DE0" w:rsidP="0011732C">
            <w:pPr>
              <w:autoSpaceDE w:val="0"/>
              <w:autoSpaceDN w:val="0"/>
              <w:adjustRightInd w:val="0"/>
            </w:pPr>
            <w:r w:rsidRPr="00A517E1">
              <w:t>педагогов, учащихся</w:t>
            </w:r>
          </w:p>
          <w:p w:rsidR="00171DE0" w:rsidRPr="00A517E1" w:rsidRDefault="00171DE0" w:rsidP="0011732C">
            <w:r w:rsidRPr="00A517E1">
              <w:t>и родителей о ШСМ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rPr>
          <w:gridAfter w:val="1"/>
          <w:wAfter w:w="727" w:type="pct"/>
        </w:trPr>
        <w:tc>
          <w:tcPr>
            <w:tcW w:w="331" w:type="pct"/>
          </w:tcPr>
          <w:p w:rsidR="00171DE0" w:rsidRPr="00A517E1" w:rsidRDefault="00171DE0" w:rsidP="0011732C">
            <w:pPr>
              <w:rPr>
                <w:b/>
              </w:rPr>
            </w:pPr>
            <w:r w:rsidRPr="00A517E1">
              <w:rPr>
                <w:b/>
                <w:lang w:val="en-US"/>
              </w:rPr>
              <w:t>II</w:t>
            </w:r>
          </w:p>
        </w:tc>
        <w:tc>
          <w:tcPr>
            <w:tcW w:w="3943" w:type="pct"/>
            <w:gridSpan w:val="4"/>
          </w:tcPr>
          <w:p w:rsidR="00171DE0" w:rsidRPr="00A517E1" w:rsidRDefault="00171DE0" w:rsidP="00171DE0">
            <w:pPr>
              <w:jc w:val="center"/>
              <w:rPr>
                <w:b/>
              </w:rPr>
            </w:pPr>
            <w:r w:rsidRPr="00A517E1">
              <w:rPr>
                <w:b/>
              </w:rPr>
              <w:t>Реализация восстановительных программ</w:t>
            </w:r>
          </w:p>
          <w:p w:rsidR="00171DE0" w:rsidRPr="00A517E1" w:rsidRDefault="00171DE0" w:rsidP="0011732C"/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t xml:space="preserve"> 2.1.</w:t>
            </w:r>
          </w:p>
        </w:tc>
        <w:tc>
          <w:tcPr>
            <w:tcW w:w="1367" w:type="pct"/>
          </w:tcPr>
          <w:p w:rsidR="00171DE0" w:rsidRPr="00A517E1" w:rsidRDefault="00171DE0" w:rsidP="0011732C">
            <w:r w:rsidRPr="00A517E1">
              <w:t xml:space="preserve">Анализ и сбор информации о ситуации </w:t>
            </w:r>
          </w:p>
          <w:p w:rsidR="00171DE0" w:rsidRPr="00A517E1" w:rsidRDefault="00171DE0" w:rsidP="0011732C"/>
        </w:tc>
        <w:tc>
          <w:tcPr>
            <w:tcW w:w="748" w:type="pct"/>
          </w:tcPr>
          <w:p w:rsidR="00171DE0" w:rsidRPr="00A517E1" w:rsidRDefault="00171DE0" w:rsidP="0011732C">
            <w:r w:rsidRPr="00A517E1">
              <w:t>По мере поступления случая в работу</w:t>
            </w:r>
          </w:p>
        </w:tc>
        <w:tc>
          <w:tcPr>
            <w:tcW w:w="969" w:type="pct"/>
          </w:tcPr>
          <w:p w:rsidR="00171DE0" w:rsidRPr="00A517E1" w:rsidRDefault="00171DE0" w:rsidP="00171DE0"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t>Выбор типа восстановительной программы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t>2.2.</w:t>
            </w:r>
          </w:p>
        </w:tc>
        <w:tc>
          <w:tcPr>
            <w:tcW w:w="1367" w:type="pct"/>
          </w:tcPr>
          <w:p w:rsidR="00171DE0" w:rsidRPr="00A517E1" w:rsidRDefault="00171DE0" w:rsidP="0011732C">
            <w:r w:rsidRPr="00A517E1">
              <w:t xml:space="preserve">Проведение программ примирения </w:t>
            </w:r>
          </w:p>
        </w:tc>
        <w:tc>
          <w:tcPr>
            <w:tcW w:w="748" w:type="pct"/>
          </w:tcPr>
          <w:p w:rsidR="00171DE0" w:rsidRPr="00A517E1" w:rsidRDefault="00171DE0" w:rsidP="0011732C">
            <w:r w:rsidRPr="00A517E1">
              <w:t>По мере поступления случая в работу</w:t>
            </w:r>
          </w:p>
          <w:p w:rsidR="00171DE0" w:rsidRPr="00A517E1" w:rsidRDefault="00171DE0" w:rsidP="0011732C"/>
        </w:tc>
        <w:tc>
          <w:tcPr>
            <w:tcW w:w="969" w:type="pct"/>
          </w:tcPr>
          <w:p w:rsidR="00171DE0" w:rsidRPr="00A517E1" w:rsidRDefault="00171DE0" w:rsidP="00171DE0">
            <w:r>
              <w:t>Е</w:t>
            </w:r>
            <w:r>
              <w:t xml:space="preserve">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  <w:r w:rsidRPr="003B2038">
              <w:t xml:space="preserve"> 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t>Преодоление враждебности между сторонами конфликтной ситуации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t>2.3.</w:t>
            </w:r>
          </w:p>
        </w:tc>
        <w:tc>
          <w:tcPr>
            <w:tcW w:w="1367" w:type="pct"/>
          </w:tcPr>
          <w:p w:rsidR="00171DE0" w:rsidRPr="00A517E1" w:rsidRDefault="00171DE0" w:rsidP="0011732C">
            <w:r w:rsidRPr="00A517E1">
              <w:t xml:space="preserve">Консультирование законных представителей, специалистов, </w:t>
            </w:r>
            <w:r w:rsidRPr="00A517E1">
              <w:lastRenderedPageBreak/>
              <w:t>работающих с участниками реализуемых  ВП.</w:t>
            </w:r>
          </w:p>
          <w:p w:rsidR="00171DE0" w:rsidRPr="00A517E1" w:rsidRDefault="00171DE0" w:rsidP="0011732C"/>
        </w:tc>
        <w:tc>
          <w:tcPr>
            <w:tcW w:w="748" w:type="pct"/>
          </w:tcPr>
          <w:p w:rsidR="00171DE0" w:rsidRPr="00A517E1" w:rsidRDefault="00171DE0" w:rsidP="0011732C">
            <w:r w:rsidRPr="00A517E1">
              <w:lastRenderedPageBreak/>
              <w:t>По необходимости</w:t>
            </w:r>
          </w:p>
        </w:tc>
        <w:tc>
          <w:tcPr>
            <w:tcW w:w="969" w:type="pct"/>
          </w:tcPr>
          <w:p w:rsidR="00171DE0" w:rsidRPr="00A517E1" w:rsidRDefault="00171DE0" w:rsidP="0011732C">
            <w:r>
              <w:t>Ю.А. Виноградова</w:t>
            </w:r>
            <w:r w:rsidRPr="003B2038">
              <w:t xml:space="preserve"> – куратор, педагог-</w:t>
            </w:r>
            <w:r w:rsidRPr="003B2038">
              <w:lastRenderedPageBreak/>
              <w:t xml:space="preserve">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lastRenderedPageBreak/>
              <w:t xml:space="preserve">Реабилитация участников конфликтной </w:t>
            </w:r>
            <w:r w:rsidRPr="00A517E1">
              <w:lastRenderedPageBreak/>
              <w:t>ситуации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lastRenderedPageBreak/>
              <w:t>2.4</w:t>
            </w:r>
          </w:p>
        </w:tc>
        <w:tc>
          <w:tcPr>
            <w:tcW w:w="1367" w:type="pct"/>
          </w:tcPr>
          <w:p w:rsidR="00171DE0" w:rsidRPr="00A517E1" w:rsidRDefault="00171DE0" w:rsidP="0011732C">
            <w:proofErr w:type="gramStart"/>
            <w:r w:rsidRPr="00A517E1">
              <w:t>Контроль   за</w:t>
            </w:r>
            <w:proofErr w:type="gramEnd"/>
            <w:r w:rsidRPr="00A517E1">
              <w:t xml:space="preserve"> выполнением договора по восстановительным программам.</w:t>
            </w:r>
          </w:p>
          <w:p w:rsidR="00171DE0" w:rsidRPr="00A517E1" w:rsidRDefault="00171DE0" w:rsidP="0011732C"/>
        </w:tc>
        <w:tc>
          <w:tcPr>
            <w:tcW w:w="748" w:type="pct"/>
          </w:tcPr>
          <w:p w:rsidR="00171DE0" w:rsidRPr="00A517E1" w:rsidRDefault="00171DE0" w:rsidP="0011732C"/>
        </w:tc>
        <w:tc>
          <w:tcPr>
            <w:tcW w:w="969" w:type="pct"/>
          </w:tcPr>
          <w:p w:rsidR="00171DE0" w:rsidRPr="00A517E1" w:rsidRDefault="00171DE0" w:rsidP="00171DE0">
            <w:r>
              <w:t>Ю.А. Виноградова</w:t>
            </w:r>
            <w:r>
              <w:t xml:space="preserve"> – куратор, педагог-психолог</w:t>
            </w:r>
            <w:r w:rsidRPr="003B2038">
              <w:t xml:space="preserve">   </w:t>
            </w:r>
            <w:r>
              <w:t xml:space="preserve">        </w:t>
            </w:r>
            <w:r w:rsidRPr="00A517E1">
              <w:t xml:space="preserve"> 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t>Соблюдение условий договора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rPr>
          <w:trHeight w:val="603"/>
        </w:trPr>
        <w:tc>
          <w:tcPr>
            <w:tcW w:w="331" w:type="pct"/>
          </w:tcPr>
          <w:p w:rsidR="00171DE0" w:rsidRPr="00A517E1" w:rsidRDefault="00171DE0" w:rsidP="0011732C">
            <w:pPr>
              <w:rPr>
                <w:b/>
                <w:lang w:val="en-US"/>
              </w:rPr>
            </w:pPr>
            <w:r w:rsidRPr="00A517E1">
              <w:rPr>
                <w:b/>
                <w:lang w:val="en-US"/>
              </w:rPr>
              <w:t>III</w:t>
            </w:r>
          </w:p>
        </w:tc>
        <w:tc>
          <w:tcPr>
            <w:tcW w:w="3943" w:type="pct"/>
            <w:gridSpan w:val="4"/>
          </w:tcPr>
          <w:p w:rsidR="00171DE0" w:rsidRPr="00A517E1" w:rsidRDefault="00171DE0" w:rsidP="00171DE0">
            <w:pPr>
              <w:jc w:val="center"/>
            </w:pPr>
            <w:r w:rsidRPr="00A517E1">
              <w:rPr>
                <w:b/>
              </w:rPr>
              <w:t>Организация  работы  актива  ШСП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t>3.1</w:t>
            </w:r>
          </w:p>
        </w:tc>
        <w:tc>
          <w:tcPr>
            <w:tcW w:w="1367" w:type="pct"/>
          </w:tcPr>
          <w:p w:rsidR="00171DE0" w:rsidRPr="00A517E1" w:rsidRDefault="00171DE0" w:rsidP="0011732C">
            <w:r w:rsidRPr="00A517E1">
              <w:t>Реализация восстановительных программ активом школьной службы примирения.</w:t>
            </w:r>
          </w:p>
        </w:tc>
        <w:tc>
          <w:tcPr>
            <w:tcW w:w="748" w:type="pct"/>
          </w:tcPr>
          <w:p w:rsidR="00171DE0" w:rsidRPr="00A517E1" w:rsidRDefault="00171DE0" w:rsidP="0011732C">
            <w:r w:rsidRPr="00A517E1">
              <w:t>По мере поступления случая в работу</w:t>
            </w:r>
          </w:p>
          <w:p w:rsidR="00171DE0" w:rsidRPr="00A517E1" w:rsidRDefault="00171DE0" w:rsidP="0011732C"/>
        </w:tc>
        <w:tc>
          <w:tcPr>
            <w:tcW w:w="969" w:type="pct"/>
          </w:tcPr>
          <w:p w:rsidR="00171DE0" w:rsidRPr="00A517E1" w:rsidRDefault="00171DE0" w:rsidP="0011732C"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t>Преодоление враждебности между сторонами конфликтной ситуации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t>3.2.</w:t>
            </w:r>
          </w:p>
        </w:tc>
        <w:tc>
          <w:tcPr>
            <w:tcW w:w="1367" w:type="pct"/>
          </w:tcPr>
          <w:p w:rsidR="00171DE0" w:rsidRPr="00A517E1" w:rsidRDefault="00171DE0" w:rsidP="0011732C">
            <w:r w:rsidRPr="00A517E1">
              <w:t>Оформление стенда  «</w:t>
            </w:r>
            <w:r>
              <w:t>Школьная служба примирения</w:t>
            </w:r>
            <w:r w:rsidRPr="00A517E1">
              <w:t>»</w:t>
            </w:r>
          </w:p>
          <w:p w:rsidR="00171DE0" w:rsidRPr="00A517E1" w:rsidRDefault="00171DE0" w:rsidP="0011732C"/>
        </w:tc>
        <w:tc>
          <w:tcPr>
            <w:tcW w:w="748" w:type="pct"/>
          </w:tcPr>
          <w:p w:rsidR="00171DE0" w:rsidRPr="00A517E1" w:rsidRDefault="00171DE0" w:rsidP="0011732C">
            <w:r w:rsidRPr="00A517E1">
              <w:t>1 раз в полугодие</w:t>
            </w:r>
          </w:p>
        </w:tc>
        <w:tc>
          <w:tcPr>
            <w:tcW w:w="969" w:type="pct"/>
          </w:tcPr>
          <w:p w:rsidR="00171DE0" w:rsidRPr="00A517E1" w:rsidRDefault="00171DE0" w:rsidP="0011732C"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t>Расширение знаний о деятельности ШСП участников ОО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c>
          <w:tcPr>
            <w:tcW w:w="331" w:type="pct"/>
          </w:tcPr>
          <w:p w:rsidR="00171DE0" w:rsidRPr="00A517E1" w:rsidRDefault="00171DE0" w:rsidP="0011732C">
            <w:r w:rsidRPr="00A517E1">
              <w:t>3.3</w:t>
            </w:r>
          </w:p>
        </w:tc>
        <w:tc>
          <w:tcPr>
            <w:tcW w:w="1367" w:type="pct"/>
          </w:tcPr>
          <w:p w:rsidR="00171DE0" w:rsidRPr="00A517E1" w:rsidRDefault="00171DE0" w:rsidP="00171DE0">
            <w:r w:rsidRPr="00A517E1">
              <w:rPr>
                <w:iCs/>
                <w:color w:val="000000"/>
                <w:lang w:eastAsia="ja-JP"/>
              </w:rPr>
              <w:t xml:space="preserve">Анкетирование учащихся 5 – </w:t>
            </w:r>
            <w:r>
              <w:rPr>
                <w:iCs/>
                <w:color w:val="000000"/>
                <w:lang w:eastAsia="ja-JP"/>
              </w:rPr>
              <w:t xml:space="preserve">9 </w:t>
            </w:r>
            <w:r w:rsidRPr="00A517E1">
              <w:rPr>
                <w:iCs/>
                <w:color w:val="000000"/>
                <w:lang w:eastAsia="ja-JP"/>
              </w:rPr>
              <w:t>классов по выявлению причин конфликтов</w:t>
            </w:r>
          </w:p>
        </w:tc>
        <w:tc>
          <w:tcPr>
            <w:tcW w:w="748" w:type="pct"/>
          </w:tcPr>
          <w:p w:rsidR="00171DE0" w:rsidRPr="00A517E1" w:rsidRDefault="00171DE0" w:rsidP="0011732C">
            <w:r w:rsidRPr="00A517E1">
              <w:t>В течение года</w:t>
            </w:r>
          </w:p>
        </w:tc>
        <w:tc>
          <w:tcPr>
            <w:tcW w:w="969" w:type="pct"/>
          </w:tcPr>
          <w:p w:rsidR="00171DE0" w:rsidRPr="00A517E1" w:rsidRDefault="00171DE0" w:rsidP="0011732C"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pPr>
              <w:autoSpaceDE w:val="0"/>
              <w:autoSpaceDN w:val="0"/>
              <w:adjustRightInd w:val="0"/>
            </w:pPr>
            <w:r w:rsidRPr="00A517E1">
              <w:t>Проведение</w:t>
            </w:r>
          </w:p>
          <w:p w:rsidR="00171DE0" w:rsidRPr="00A517E1" w:rsidRDefault="00171DE0" w:rsidP="0011732C">
            <w:r w:rsidRPr="00A517E1">
              <w:t>мониторинга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rPr>
          <w:trHeight w:val="420"/>
        </w:trPr>
        <w:tc>
          <w:tcPr>
            <w:tcW w:w="331" w:type="pct"/>
          </w:tcPr>
          <w:p w:rsidR="00171DE0" w:rsidRPr="00A517E1" w:rsidRDefault="00171DE0" w:rsidP="0011732C">
            <w:r w:rsidRPr="00A517E1">
              <w:t>3.4.</w:t>
            </w:r>
          </w:p>
        </w:tc>
        <w:tc>
          <w:tcPr>
            <w:tcW w:w="1367" w:type="pct"/>
          </w:tcPr>
          <w:p w:rsidR="00171DE0" w:rsidRPr="00A517E1" w:rsidRDefault="00171DE0" w:rsidP="0011732C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A517E1"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748" w:type="pct"/>
          </w:tcPr>
          <w:p w:rsidR="00171DE0" w:rsidRPr="00A517E1" w:rsidRDefault="00171DE0" w:rsidP="0011732C">
            <w:r w:rsidRPr="00A517E1">
              <w:t>В течение года</w:t>
            </w:r>
          </w:p>
        </w:tc>
        <w:tc>
          <w:tcPr>
            <w:tcW w:w="969" w:type="pct"/>
          </w:tcPr>
          <w:p w:rsidR="00171DE0" w:rsidRPr="00A517E1" w:rsidRDefault="00171DE0" w:rsidP="0011732C"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pPr>
              <w:autoSpaceDE w:val="0"/>
              <w:autoSpaceDN w:val="0"/>
              <w:adjustRightInd w:val="0"/>
            </w:pPr>
            <w:r w:rsidRPr="00A517E1">
              <w:t>Проведение</w:t>
            </w:r>
          </w:p>
          <w:p w:rsidR="00171DE0" w:rsidRPr="00A517E1" w:rsidRDefault="00171DE0" w:rsidP="0011732C">
            <w:r w:rsidRPr="00A517E1">
              <w:t>мониторинга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rPr>
          <w:trHeight w:val="270"/>
        </w:trPr>
        <w:tc>
          <w:tcPr>
            <w:tcW w:w="331" w:type="pct"/>
          </w:tcPr>
          <w:p w:rsidR="00171DE0" w:rsidRPr="00A517E1" w:rsidRDefault="00171DE0" w:rsidP="0011732C">
            <w:pPr>
              <w:rPr>
                <w:b/>
                <w:lang w:val="en-US"/>
              </w:rPr>
            </w:pPr>
            <w:r w:rsidRPr="00A517E1">
              <w:rPr>
                <w:b/>
                <w:lang w:val="en-US"/>
              </w:rPr>
              <w:t>IV</w:t>
            </w:r>
          </w:p>
        </w:tc>
        <w:tc>
          <w:tcPr>
            <w:tcW w:w="3943" w:type="pct"/>
            <w:gridSpan w:val="4"/>
          </w:tcPr>
          <w:p w:rsidR="00171DE0" w:rsidRPr="00A517E1" w:rsidRDefault="00171DE0" w:rsidP="00171DE0">
            <w:pPr>
              <w:jc w:val="center"/>
              <w:rPr>
                <w:b/>
              </w:rPr>
            </w:pPr>
            <w:r w:rsidRPr="00A517E1">
              <w:rPr>
                <w:b/>
              </w:rPr>
              <w:t>Просветительская деятельность</w:t>
            </w:r>
          </w:p>
          <w:p w:rsidR="00171DE0" w:rsidRPr="00A517E1" w:rsidRDefault="00171DE0" w:rsidP="0011732C"/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rPr>
          <w:trHeight w:val="504"/>
        </w:trPr>
        <w:tc>
          <w:tcPr>
            <w:tcW w:w="331" w:type="pct"/>
          </w:tcPr>
          <w:p w:rsidR="00171DE0" w:rsidRPr="00A517E1" w:rsidRDefault="00171DE0" w:rsidP="0011732C">
            <w:r w:rsidRPr="00A517E1">
              <w:t xml:space="preserve">4.1. </w:t>
            </w:r>
          </w:p>
        </w:tc>
        <w:tc>
          <w:tcPr>
            <w:tcW w:w="1367" w:type="pct"/>
          </w:tcPr>
          <w:p w:rsidR="00171DE0" w:rsidRPr="00A517E1" w:rsidRDefault="00171DE0" w:rsidP="0011732C">
            <w:r w:rsidRPr="00A517E1"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8" w:type="pct"/>
          </w:tcPr>
          <w:p w:rsidR="00171DE0" w:rsidRPr="00A517E1" w:rsidRDefault="00171DE0" w:rsidP="0011732C">
            <w:r w:rsidRPr="00A517E1">
              <w:t>В течение года</w:t>
            </w:r>
          </w:p>
        </w:tc>
        <w:tc>
          <w:tcPr>
            <w:tcW w:w="969" w:type="pct"/>
          </w:tcPr>
          <w:p w:rsidR="00171DE0" w:rsidRPr="00A517E1" w:rsidRDefault="00171DE0" w:rsidP="0011732C"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t>Расширение знаний о деятельности ШСП участников ОУ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rPr>
          <w:gridAfter w:val="1"/>
          <w:wAfter w:w="727" w:type="pct"/>
          <w:trHeight w:val="504"/>
        </w:trPr>
        <w:tc>
          <w:tcPr>
            <w:tcW w:w="331" w:type="pct"/>
          </w:tcPr>
          <w:p w:rsidR="00171DE0" w:rsidRPr="00A517E1" w:rsidRDefault="00171DE0" w:rsidP="0011732C">
            <w:pPr>
              <w:rPr>
                <w:b/>
                <w:lang w:val="en-US"/>
              </w:rPr>
            </w:pPr>
            <w:r w:rsidRPr="00A517E1">
              <w:rPr>
                <w:b/>
                <w:lang w:val="en-US"/>
              </w:rPr>
              <w:t>V</w:t>
            </w:r>
          </w:p>
        </w:tc>
        <w:tc>
          <w:tcPr>
            <w:tcW w:w="3943" w:type="pct"/>
            <w:gridSpan w:val="4"/>
            <w:vAlign w:val="center"/>
          </w:tcPr>
          <w:p w:rsidR="00171DE0" w:rsidRPr="00A517E1" w:rsidRDefault="00171DE0" w:rsidP="00171DE0">
            <w:pPr>
              <w:jc w:val="center"/>
              <w:rPr>
                <w:b/>
              </w:rPr>
            </w:pPr>
            <w:r w:rsidRPr="00A517E1">
              <w:rPr>
                <w:b/>
              </w:rPr>
              <w:t>Межведомственное взаимодействие</w:t>
            </w:r>
          </w:p>
        </w:tc>
      </w:tr>
      <w:tr w:rsidR="00171DE0" w:rsidRPr="00A517E1" w:rsidTr="00171DE0">
        <w:trPr>
          <w:trHeight w:val="504"/>
        </w:trPr>
        <w:tc>
          <w:tcPr>
            <w:tcW w:w="331" w:type="pct"/>
          </w:tcPr>
          <w:p w:rsidR="00171DE0" w:rsidRPr="00A517E1" w:rsidRDefault="00171DE0" w:rsidP="0011732C">
            <w:r w:rsidRPr="00A517E1">
              <w:t>5.1.</w:t>
            </w:r>
          </w:p>
        </w:tc>
        <w:tc>
          <w:tcPr>
            <w:tcW w:w="1367" w:type="pct"/>
          </w:tcPr>
          <w:p w:rsidR="00171DE0" w:rsidRPr="00A517E1" w:rsidRDefault="00171DE0" w:rsidP="0011732C">
            <w:r w:rsidRPr="00A517E1">
              <w:t>Тесное сотрудничество с советом профилактики района</w:t>
            </w:r>
          </w:p>
        </w:tc>
        <w:tc>
          <w:tcPr>
            <w:tcW w:w="748" w:type="pct"/>
          </w:tcPr>
          <w:p w:rsidR="00171DE0" w:rsidRPr="00A517E1" w:rsidRDefault="00171DE0" w:rsidP="0011732C">
            <w:r w:rsidRPr="00A517E1">
              <w:t>В течение года</w:t>
            </w:r>
          </w:p>
        </w:tc>
        <w:tc>
          <w:tcPr>
            <w:tcW w:w="969" w:type="pct"/>
          </w:tcPr>
          <w:p w:rsidR="00171DE0" w:rsidRPr="00A517E1" w:rsidRDefault="003B2242" w:rsidP="0011732C"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</w:t>
            </w:r>
            <w:r w:rsidRPr="003B2038">
              <w:lastRenderedPageBreak/>
              <w:t>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lastRenderedPageBreak/>
              <w:t>Защита законных интересов несовершеннолетних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rPr>
          <w:trHeight w:val="504"/>
        </w:trPr>
        <w:tc>
          <w:tcPr>
            <w:tcW w:w="331" w:type="pct"/>
          </w:tcPr>
          <w:p w:rsidR="00171DE0" w:rsidRPr="00A517E1" w:rsidRDefault="00171DE0" w:rsidP="0011732C">
            <w:r w:rsidRPr="00A517E1">
              <w:lastRenderedPageBreak/>
              <w:t>5.2.</w:t>
            </w:r>
          </w:p>
        </w:tc>
        <w:tc>
          <w:tcPr>
            <w:tcW w:w="1367" w:type="pct"/>
          </w:tcPr>
          <w:p w:rsidR="00171DE0" w:rsidRPr="00A517E1" w:rsidRDefault="00171DE0" w:rsidP="0011732C">
            <w:pPr>
              <w:rPr>
                <w:rFonts w:eastAsia="Calibri"/>
                <w:lang w:eastAsia="en-US"/>
              </w:rPr>
            </w:pPr>
            <w:r w:rsidRPr="00A517E1">
              <w:t>Подготовка отчета, заключения о работе с конкретной семьей, подростком по запросу суда, КДН и ЗП, органов опеки и попечительства</w:t>
            </w:r>
          </w:p>
        </w:tc>
        <w:tc>
          <w:tcPr>
            <w:tcW w:w="748" w:type="pct"/>
          </w:tcPr>
          <w:p w:rsidR="00171DE0" w:rsidRPr="00A517E1" w:rsidRDefault="00171DE0" w:rsidP="0011732C">
            <w:r w:rsidRPr="00A517E1">
              <w:t>По мере необходимости</w:t>
            </w:r>
          </w:p>
        </w:tc>
        <w:tc>
          <w:tcPr>
            <w:tcW w:w="969" w:type="pct"/>
          </w:tcPr>
          <w:p w:rsidR="00171DE0" w:rsidRPr="00A517E1" w:rsidRDefault="003B2242" w:rsidP="0011732C">
            <w:pPr>
              <w:rPr>
                <w:lang w:eastAsia="en-US"/>
              </w:rPr>
            </w:pP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t>Защита законных интересов несовершеннолетних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  <w:tr w:rsidR="00171DE0" w:rsidRPr="00A517E1" w:rsidTr="00171DE0">
        <w:trPr>
          <w:trHeight w:val="504"/>
        </w:trPr>
        <w:tc>
          <w:tcPr>
            <w:tcW w:w="331" w:type="pct"/>
          </w:tcPr>
          <w:p w:rsidR="00171DE0" w:rsidRPr="00A517E1" w:rsidRDefault="00171DE0" w:rsidP="0011732C">
            <w:r w:rsidRPr="00A517E1">
              <w:t>5.3</w:t>
            </w:r>
          </w:p>
        </w:tc>
        <w:tc>
          <w:tcPr>
            <w:tcW w:w="1367" w:type="pct"/>
          </w:tcPr>
          <w:p w:rsidR="00171DE0" w:rsidRPr="00A517E1" w:rsidRDefault="00171DE0" w:rsidP="0011732C">
            <w:r w:rsidRPr="00A517E1">
              <w:t>Участие в заседаниях КДН</w:t>
            </w:r>
            <w:r w:rsidR="003B2242">
              <w:t xml:space="preserve"> и ЗП</w:t>
            </w:r>
          </w:p>
        </w:tc>
        <w:tc>
          <w:tcPr>
            <w:tcW w:w="748" w:type="pct"/>
          </w:tcPr>
          <w:p w:rsidR="00171DE0" w:rsidRPr="00A517E1" w:rsidRDefault="00171DE0" w:rsidP="0011732C">
            <w:r w:rsidRPr="00A517E1">
              <w:t>По мере необходимости</w:t>
            </w:r>
          </w:p>
        </w:tc>
        <w:tc>
          <w:tcPr>
            <w:tcW w:w="969" w:type="pct"/>
          </w:tcPr>
          <w:p w:rsidR="00171DE0" w:rsidRPr="00A517E1" w:rsidRDefault="003B2242" w:rsidP="0011732C"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858" w:type="pct"/>
          </w:tcPr>
          <w:p w:rsidR="00171DE0" w:rsidRPr="00A517E1" w:rsidRDefault="00171DE0" w:rsidP="0011732C">
            <w:r w:rsidRPr="00A517E1">
              <w:t>Защита законных интересов несовершеннолетних</w:t>
            </w:r>
          </w:p>
        </w:tc>
        <w:tc>
          <w:tcPr>
            <w:tcW w:w="727" w:type="pct"/>
            <w:shd w:val="clear" w:color="auto" w:fill="auto"/>
          </w:tcPr>
          <w:p w:rsidR="00171DE0" w:rsidRPr="00A517E1" w:rsidRDefault="00171DE0" w:rsidP="0011732C"/>
        </w:tc>
      </w:tr>
    </w:tbl>
    <w:p w:rsidR="00171DE0" w:rsidRPr="009920B8" w:rsidRDefault="00171DE0" w:rsidP="00171DE0"/>
    <w:p w:rsidR="00F154EF" w:rsidRDefault="00F154EF"/>
    <w:p w:rsidR="00AE2008" w:rsidRDefault="00AE2008" w:rsidP="00AE2008">
      <w:pPr>
        <w:jc w:val="center"/>
        <w:rPr>
          <w:sz w:val="28"/>
        </w:rPr>
      </w:pPr>
      <w:r w:rsidRPr="00352C10">
        <w:rPr>
          <w:sz w:val="28"/>
        </w:rPr>
        <w:t>Педагог-психолог школы</w:t>
      </w:r>
      <w:r>
        <w:rPr>
          <w:sz w:val="28"/>
        </w:rPr>
        <w:t xml:space="preserve">                                                        </w:t>
      </w:r>
      <w:r w:rsidRPr="00352C10">
        <w:rPr>
          <w:sz w:val="28"/>
        </w:rPr>
        <w:t xml:space="preserve"> Ю.А. Виноградова</w:t>
      </w:r>
    </w:p>
    <w:p w:rsidR="00AE2008" w:rsidRPr="00352C10" w:rsidRDefault="00AE2008" w:rsidP="00AE2008">
      <w:pPr>
        <w:jc w:val="center"/>
        <w:rPr>
          <w:sz w:val="28"/>
        </w:rPr>
      </w:pPr>
      <w:r>
        <w:rPr>
          <w:sz w:val="28"/>
        </w:rPr>
        <w:t xml:space="preserve">Социальный педагог школы                                                 Н.Е. </w:t>
      </w:r>
      <w:proofErr w:type="spellStart"/>
      <w:r>
        <w:rPr>
          <w:sz w:val="28"/>
        </w:rPr>
        <w:t>Клеймёнова</w:t>
      </w:r>
      <w:proofErr w:type="spellEnd"/>
    </w:p>
    <w:p w:rsidR="00AE2008" w:rsidRDefault="00AE2008"/>
    <w:sectPr w:rsidR="00AE2008" w:rsidSect="005E794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AE"/>
    <w:rsid w:val="00171DE0"/>
    <w:rsid w:val="003B2242"/>
    <w:rsid w:val="00817AAE"/>
    <w:rsid w:val="00AE2008"/>
    <w:rsid w:val="00ED7D62"/>
    <w:rsid w:val="00F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DE0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171DE0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171DE0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171D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DE0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171DE0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171DE0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171D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880</Words>
  <Characters>5019</Characters>
  <Application>Microsoft Office Word</Application>
  <DocSecurity>0</DocSecurity>
  <Lines>41</Lines>
  <Paragraphs>11</Paragraphs>
  <ScaleCrop>false</ScaleCrop>
  <Company>Krokoz™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2024-09-01T15:20:00Z</dcterms:created>
  <dcterms:modified xsi:type="dcterms:W3CDTF">2024-09-01T15:28:00Z</dcterms:modified>
</cp:coreProperties>
</file>